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埃及迪拜10天 （GF）行程单</w:t>
      </w:r>
    </w:p>
    <w:p>
      <w:pPr>
        <w:jc w:val="center"/>
        <w:spacing w:after="100"/>
      </w:pPr>
      <w:r>
        <w:rPr>
          <w:rFonts w:ascii="微软雅黑" w:hAnsi="微软雅黑" w:eastAsia="微软雅黑" w:cs="微软雅黑"/>
          <w:sz w:val="20"/>
          <w:szCs w:val="20"/>
        </w:rPr>
        <w:t xml:space="preserve">埃及全程五星级住宿，五星海边度假酒店，阿联酋全程四星级酒店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TS-alq1727340030SE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参考国际航班：GF123 广州巴林 1900 2335
                <w:br/>
                参考国际航班：GF500 巴林迪拜0120 0335
                <w:br/>
                国际航班：GF070 开罗巴林 1625 2015  2小时50分 转 GF122 巴林-广州 2240 1055+1  7小时15分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五星级海湾航空，全程使用豪华客机
                <w:br/>
                埃及全程五星级住宿，五星海边度假酒店，阿联酋全程四星级酒店
                <w:br/>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感受7000年古埃及文明，参观埃及博物馆，金字塔，卡纳克神庙，丹达拉神庙！
                <w:br/>
                全方位游览神秘国度埃及，亲临首都开罗、卢克索、度假圣地—红海洪加达!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w:br/>
              </w:t>
            </w:r>
          </w:p>
          <w:p>
            <w:pPr>
              <w:pStyle w:val="indent"/>
            </w:pPr>
            <w:r>
              <w:rPr>
                <w:rFonts w:ascii="微软雅黑" w:hAnsi="微软雅黑" w:eastAsia="微软雅黑" w:cs="微软雅黑"/>
                <w:color w:val="000000"/>
                <w:sz w:val="20"/>
                <w:szCs w:val="20"/>
              </w:rPr>
              <w:t xml:space="preserve">
                是日于指定时间于广州国际机场集合，乘坐海湾航空公司豪华客机飞往巴林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巴林-迪拜
                <w:br/>
              </w:t>
            </w:r>
          </w:p>
          <w:p>
            <w:pPr>
              <w:pStyle w:val="indent"/>
            </w:pPr>
            <w:r>
              <w:rPr>
                <w:rFonts w:ascii="微软雅黑" w:hAnsi="微软雅黑" w:eastAsia="微软雅黑" w:cs="微软雅黑"/>
                <w:color w:val="000000"/>
                <w:sz w:val="20"/>
                <w:szCs w:val="20"/>
              </w:rPr>
              <w:t xml:space="preserve">
                抵达后导游机场接机，前往当地中餐厅享用团体中式早餐。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约定时间前往乘坐传统的水上的士，跨过市内的河湾，欣赏两岸的现代建筑（约5分钟）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之后前往外观迪拜新地标-迪拜之框，它是是迪拜建设的一个新景点，和旋转大厦、帆船酒店等地标式建筑一起，构成迪拜的新天际线。 (10分钟)
                <w:br/>
                外观迪拜未来世界博物馆.(20分钟)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酒店早餐后，特别安排乘坐世界第一的【无人驾驶的观光缆车】（入内参观），全方位观赏有「世界上最大的人工岛」「世界第八大景」之称的【The Palm棕榈岛】。（参观时间：约15分钟）
                <w:br/>
                前往近距离观赏【六星级Atlantis The Palm 酒店】（车览），此酒店耗资15亿美元兴建，坐落阿联酋迪拜的棕榈人工岛上 ，占地113亩，体现了古波斯和古巴比伦建筑装潢风貌。
                <w:br/>
                前往阿布扎比，途径＂房车小镇＂，十多辆造型特色的房车，或是礼品店，或是歺厅（星巴克、海鲜、烧烤、墨西哥玉米卷、汉堡包等），还有儿童游乐场（蹦极、卡丁车等），小镇四周围墙充满涂丫，浓郁的美式风情.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晚餐：阿拉伯晚餐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阿布扎比-开罗
                <w:br/>
              </w:t>
            </w:r>
          </w:p>
          <w:p>
            <w:pPr>
              <w:pStyle w:val="indent"/>
            </w:pPr>
            <w:r>
              <w:rPr>
                <w:rFonts w:ascii="微软雅黑" w:hAnsi="微软雅黑" w:eastAsia="微软雅黑" w:cs="微软雅黑"/>
                <w:color w:val="000000"/>
                <w:sz w:val="20"/>
                <w:szCs w:val="20"/>
              </w:rPr>
              <w:t xml:space="preserve">
                约定时间前往阿布扎比机场，办理登机手续前往埃及首都开罗。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之后前往埃及博物馆(入内参观：约2小时)，馆中收藏有6万多件展示古埃及五千多年历史的独特文物，其中尤以第十八王朝法老图坦卡孟王的黄金面具、黄金棺材和历代法老及后妃的木乃伊（不入内）最为珍贵物品。
                <w:br/>
                晚上特别安排特色烤鸽子餐。
                <w:br/>
                之后送至酒店休息。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午餐：金字塔景观午餐     晚餐：特色烤鸽子餐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开罗-红海洪加达（拉车约6小时）
                <w:br/>
              </w:t>
            </w:r>
          </w:p>
          <w:p>
            <w:pPr>
              <w:pStyle w:val="indent"/>
            </w:pPr>
            <w:r>
              <w:rPr>
                <w:rFonts w:ascii="微软雅黑" w:hAnsi="微软雅黑" w:eastAsia="微软雅黑" w:cs="微软雅黑"/>
                <w:color w:val="000000"/>
                <w:sz w:val="20"/>
                <w:szCs w:val="20"/>
              </w:rPr>
              <w:t xml:space="preserve">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红海红加达
                <w:br/>
              </w:t>
            </w:r>
          </w:p>
          <w:p>
            <w:pPr>
              <w:pStyle w:val="indent"/>
            </w:pPr>
            <w:r>
              <w:rPr>
                <w:rFonts w:ascii="微软雅黑" w:hAnsi="微软雅黑" w:eastAsia="微软雅黑" w:cs="微软雅黑"/>
                <w:color w:val="000000"/>
                <w:sz w:val="20"/>
                <w:szCs w:val="20"/>
              </w:rPr>
              <w:t xml:space="preserve">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红海五星酒店住宿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红海洪家达-卢克索
                <w:br/>
              </w:t>
            </w:r>
          </w:p>
          <w:p>
            <w:pPr>
              <w:pStyle w:val="indent"/>
            </w:pPr>
            <w:r>
              <w:rPr>
                <w:rFonts w:ascii="微软雅黑" w:hAnsi="微软雅黑" w:eastAsia="微软雅黑" w:cs="微软雅黑"/>
                <w:color w:val="000000"/>
                <w:sz w:val="20"/>
                <w:szCs w:val="20"/>
              </w:rPr>
              <w:t xml:space="preserve">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卢克索五星级酒店住宿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红海洪加达
                <w:br/>
              </w:t>
            </w:r>
          </w:p>
          <w:p>
            <w:pPr>
              <w:pStyle w:val="indent"/>
            </w:pPr>
            <w:r>
              <w:rPr>
                <w:rFonts w:ascii="微软雅黑" w:hAnsi="微软雅黑" w:eastAsia="微软雅黑" w:cs="微软雅黑"/>
                <w:color w:val="000000"/>
                <w:sz w:val="20"/>
                <w:szCs w:val="20"/>
              </w:rPr>
              <w:t xml:space="preserve">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红海红加达-巴林-广州
                <w:br/>
              </w:t>
            </w:r>
          </w:p>
          <w:p>
            <w:pPr>
              <w:pStyle w:val="indent"/>
            </w:pPr>
            <w:r>
              <w:rPr>
                <w:rFonts w:ascii="微软雅黑" w:hAnsi="微软雅黑" w:eastAsia="微软雅黑" w:cs="微软雅黑"/>
                <w:color w:val="000000"/>
                <w:sz w:val="20"/>
                <w:szCs w:val="20"/>
              </w:rPr>
              <w:t xml:space="preserve">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指定时间集合前往机场，乘坐海湾航空飞往巴林，抵达巴林转机飞往广州。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抵达广州白云国际机场散团，结束愉快行程！
                <w:br/>
                以上行程仅供参考，旅行社有权根据航班调整顺序，遇景点维修等非旅行社控制因素，旅行社保留使用其它相关代替景点的权利！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 
                <w:br/>
                2、签证：迪拜免签，（台湾护照另加签证费RMB700/人）
                <w:br/>
                3、住宿：行程中所列星级酒店的双人间。
                <w:br/>
                4、用车：境外旅游巴士及外籍司机；（根据团队人数，保证一人一座）;
                <w:br/>
                5、用餐： 行程中所列餐食，午晚餐为中式团队餐（10-12人一桌，餐标十菜一汤)或特色餐（以行程为准）。
                <w:br/>
                6、门票： 行程中所列景点的首道门票（不含景区内的二道门票及个人消费）。
                <w:br/>
                7、导游司机标准：全程中文领队，境外专业司机和中文导游或司机兼导游。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1.不含埃及签证费用：RMB200/人
                <w:br/>
                2.境外司机导游服务费：RMB1500/人
                <w:br/>
                3.全程单房差RMB3000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尼罗河游船+肚皮舞表演+晚餐</w:t>
            </w:r>
          </w:p>
        </w:tc>
        <w:tc>
          <w:tcPr/>
          <w:p>
            <w:pPr>
              <w:pStyle w:val="indent"/>
            </w:pPr>
            <w:r>
              <w:rPr>
                <w:rFonts w:ascii="微软雅黑" w:hAnsi="微软雅黑" w:eastAsia="微软雅黑" w:cs="微软雅黑"/>
                <w:color w:val="000000"/>
                <w:sz w:val="20"/>
                <w:szCs w:val="20"/>
              </w:rPr>
              <w:t xml:space="preserve">
                夜游尼罗河游船票+西式自助餐+车费+司机导游加班费+游船服务生小费
                <w:br/>
                （1.5小时左右；己扣除当晚餐费用；不含酒水饮品）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吉萨金字塔声光秀</w:t>
            </w:r>
          </w:p>
        </w:tc>
        <w:tc>
          <w:tcPr/>
          <w:p>
            <w:pPr>
              <w:pStyle w:val="indent"/>
            </w:pPr>
            <w:r>
              <w:rPr>
                <w:rFonts w:ascii="微软雅黑" w:hAnsi="微软雅黑" w:eastAsia="微软雅黑" w:cs="微软雅黑"/>
                <w:color w:val="000000"/>
                <w:sz w:val="20"/>
                <w:szCs w:val="20"/>
              </w:rPr>
              <w:t xml:space="preserve">1小时左右，预定座位费；门票费，车费；司机导游加班费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登顶开罗塔</w:t>
            </w:r>
          </w:p>
        </w:tc>
        <w:tc>
          <w:tcPr/>
          <w:p>
            <w:pPr>
              <w:pStyle w:val="indent"/>
            </w:pPr>
            <w:r>
              <w:rPr>
                <w:rFonts w:ascii="微软雅黑" w:hAnsi="微软雅黑" w:eastAsia="微软雅黑" w:cs="微软雅黑"/>
                <w:color w:val="000000"/>
                <w:sz w:val="20"/>
                <w:szCs w:val="20"/>
              </w:rPr>
              <w:t xml:space="preserve">
                开罗塔门票；车费；停车费，饮料费
                <w:br/>
                一层餐厅，装修。
                <w:br/>
                二层咖啡馆
                <w:br/>
                三层观景台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伊斯梅丽亚市苏伊士运河</w:t>
            </w:r>
          </w:p>
        </w:tc>
        <w:tc>
          <w:tcPr/>
          <w:p>
            <w:pPr>
              <w:pStyle w:val="indent"/>
            </w:pPr>
            <w:r>
              <w:rPr>
                <w:rFonts w:ascii="微软雅黑" w:hAnsi="微软雅黑" w:eastAsia="微软雅黑" w:cs="微软雅黑"/>
                <w:color w:val="000000"/>
                <w:sz w:val="20"/>
                <w:szCs w:val="20"/>
              </w:rPr>
              <w:t xml:space="preserve">远程车费，渡船费，司导服务费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船票费用（游客可使用船上备用的鱼具也可以自己携带）；导游服务费；</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船票, 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Starfish特色海鲜餐</w:t>
            </w:r>
          </w:p>
        </w:tc>
        <w:tc>
          <w:tcPr/>
          <w:p>
            <w:pPr>
              <w:pStyle w:val="indent"/>
            </w:pPr>
            <w:r>
              <w:rPr>
                <w:rFonts w:ascii="微软雅黑" w:hAnsi="微软雅黑" w:eastAsia="微软雅黑" w:cs="微软雅黑"/>
                <w:color w:val="000000"/>
                <w:sz w:val="20"/>
                <w:szCs w:val="20"/>
              </w:rPr>
              <w:t xml:space="preserve">车费，餐费，司导服务费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红海潜水艇</w:t>
            </w:r>
          </w:p>
        </w:tc>
        <w:tc>
          <w:tcPr/>
          <w:p>
            <w:pPr>
              <w:pStyle w:val="indent"/>
            </w:pPr>
            <w:r>
              <w:rPr>
                <w:rFonts w:ascii="微软雅黑" w:hAnsi="微软雅黑" w:eastAsia="微软雅黑" w:cs="微软雅黑"/>
                <w:color w:val="000000"/>
                <w:sz w:val="20"/>
                <w:szCs w:val="20"/>
              </w:rPr>
              <w:t xml:space="preserve">船票+导游服务费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红海4X4驱越野冲沙</w:t>
            </w:r>
          </w:p>
        </w:tc>
        <w:tc>
          <w:tcPr/>
          <w:p>
            <w:pPr>
              <w:pStyle w:val="indent"/>
            </w:pPr>
            <w:r>
              <w:rPr>
                <w:rFonts w:ascii="微软雅黑" w:hAnsi="微软雅黑" w:eastAsia="微软雅黑" w:cs="微软雅黑"/>
                <w:color w:val="000000"/>
                <w:sz w:val="20"/>
                <w:szCs w:val="20"/>
              </w:rPr>
              <w:t xml:space="preserve">越野车费用；导游服务费；司机车费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卢克索卡纳克神庙声光秀</w:t>
            </w:r>
          </w:p>
        </w:tc>
        <w:tc>
          <w:tcPr/>
          <w:p>
            <w:pPr>
              <w:pStyle w:val="indent"/>
            </w:pPr>
            <w:r>
              <w:rPr>
                <w:rFonts w:ascii="微软雅黑" w:hAnsi="微软雅黑" w:eastAsia="微软雅黑" w:cs="微软雅黑"/>
                <w:color w:val="000000"/>
                <w:sz w:val="20"/>
                <w:szCs w:val="20"/>
              </w:rPr>
              <w:t xml:space="preserve">1小时左右，预订座位费，门票费；车费；司机导游加班费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帝王谷</w:t>
            </w:r>
          </w:p>
        </w:tc>
        <w:tc>
          <w:tcPr/>
          <w:p>
            <w:pPr>
              <w:pStyle w:val="indent"/>
            </w:pPr>
            <w:r>
              <w:rPr>
                <w:rFonts w:ascii="微软雅黑" w:hAnsi="微软雅黑" w:eastAsia="微软雅黑" w:cs="微软雅黑"/>
                <w:color w:val="000000"/>
                <w:sz w:val="20"/>
                <w:szCs w:val="20"/>
              </w:rPr>
              <w:t xml:space="preserve">
                门票；司导服务费；司机车费
                <w:br/>
                （里面的Tut Ankh Amun的木乃伊另收钱100埃镑，墓室里不给照相）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60.00</w:t>
            </w:r>
          </w:p>
        </w:tc>
      </w:tr>
      <w:tr>
        <w:trPr/>
        <w:tc>
          <w:tcPr/>
          <w:p>
            <w:pPr>
              <w:pStyle w:val="indent"/>
            </w:pPr>
            <w:r>
              <w:rPr>
                <w:rFonts w:ascii="微软雅黑" w:hAnsi="微软雅黑" w:eastAsia="微软雅黑" w:cs="微软雅黑"/>
                <w:color w:val="000000"/>
                <w:sz w:val="20"/>
                <w:szCs w:val="20"/>
              </w:rPr>
              <w:t xml:space="preserve">迪拜-沙漠冲沙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哈里法塔观光</w:t>
            </w:r>
          </w:p>
        </w:tc>
        <w:tc>
          <w:tcPr/>
          <w:p>
            <w:pPr>
              <w:pStyle w:val="indent"/>
            </w:pPr>
            <w:r>
              <w:rPr>
                <w:rFonts w:ascii="微软雅黑" w:hAnsi="微软雅黑" w:eastAsia="微软雅黑" w:cs="微软雅黑"/>
                <w:color w:val="000000"/>
                <w:sz w:val="20"/>
                <w:szCs w:val="20"/>
              </w:rPr>
              <w:t xml:space="preserve">登上世界第一高楼—哈利法塔，它拥有世界上四个之最：最高大楼（约合827米），层数超过160层。最高游泳池，最高清真专卖店，最多和最快的电梯，观光塔设在124层</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游艇畅游新</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海上卢浮宫</w:t>
            </w:r>
          </w:p>
        </w:tc>
        <w:tc>
          <w:tcPr/>
          <w:p>
            <w:pPr>
              <w:pStyle w:val="indent"/>
            </w:pPr>
            <w:r>
              <w:rPr>
                <w:rFonts w:ascii="微软雅黑" w:hAnsi="微软雅黑" w:eastAsia="微软雅黑" w:cs="微软雅黑"/>
                <w:color w:val="000000"/>
                <w:sz w:val="20"/>
                <w:szCs w:val="20"/>
              </w:rPr>
              <w:t xml:space="preserve">阿布扎比卢浮宫是阿拉伯世界首个综合性博物馆，专注于展示世界各地文明和文化共同的人类故事。博物馆将展出来自法国顶级博物馆的艺术作品、文物和出借藏品在内的重要艺术藏品。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75.00</w:t>
            </w:r>
          </w:p>
        </w:tc>
      </w:tr>
      <w:tr>
        <w:trPr/>
        <w:tc>
          <w:tcPr/>
          <w:p>
            <w:pPr>
              <w:pStyle w:val="indent"/>
            </w:pPr>
            <w:r>
              <w:rPr>
                <w:rFonts w:ascii="微软雅黑" w:hAnsi="微软雅黑" w:eastAsia="微软雅黑" w:cs="微软雅黑"/>
                <w:color w:val="000000"/>
                <w:sz w:val="20"/>
                <w:szCs w:val="20"/>
              </w:rPr>
              <w:t xml:space="preserve">八星皇宫下午茶</w:t>
            </w:r>
          </w:p>
        </w:tc>
        <w:tc>
          <w:tcPr/>
          <w:p>
            <w:pPr>
              <w:pStyle w:val="indent"/>
            </w:pPr>
            <w:r>
              <w:rPr>
                <w:rFonts w:ascii="微软雅黑" w:hAnsi="微软雅黑" w:eastAsia="微软雅黑" w:cs="微软雅黑"/>
                <w:color w:val="000000"/>
                <w:sz w:val="20"/>
                <w:szCs w:val="20"/>
              </w:rPr>
              <w:t xml:space="preserve">特别安排入内参观被誉为世界最豪华之-八星皇宫酒店享，一睹其奢华。另外安排茶餐厅下午茶,包含一杯茶或者一杯咖啡+一块甜点。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八星皇宫酒店 自助餐</w:t>
            </w:r>
          </w:p>
        </w:tc>
        <w:tc>
          <w:tcPr/>
          <w:p>
            <w:pPr>
              <w:pStyle w:val="indent"/>
            </w:pPr>
            <w:r>
              <w:rPr>
                <w:rFonts w:ascii="微软雅黑" w:hAnsi="微软雅黑" w:eastAsia="微软雅黑" w:cs="微软雅黑"/>
                <w:color w:val="000000"/>
                <w:sz w:val="20"/>
                <w:szCs w:val="20"/>
              </w:rPr>
              <w:t xml:space="preserve">
                前往八星皇宫酒店享用自助餐（不含酒水），同时可以参观酒店内的公共区域。（参观皇宫酒店必须要有预定方能进入酒店），具体用餐时间段需以预定到的时间为准。
                <w:br/>
                午餐USD135；晚餐USD145；下午茶USD95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145.00</w:t>
            </w:r>
          </w:p>
        </w:tc>
      </w:tr>
      <w:tr>
        <w:trPr/>
        <w:tc>
          <w:tcPr/>
          <w:p>
            <w:pPr>
              <w:pStyle w:val="indent"/>
            </w:pPr>
            <w:r>
              <w:rPr>
                <w:rFonts w:ascii="微软雅黑" w:hAnsi="微软雅黑" w:eastAsia="微软雅黑" w:cs="微软雅黑"/>
                <w:color w:val="000000"/>
                <w:sz w:val="20"/>
                <w:szCs w:val="20"/>
              </w:rPr>
              <w:t xml:space="preserve">七星帆船酒店 自助餐</w:t>
            </w:r>
          </w:p>
        </w:tc>
        <w:tc>
          <w:tcPr/>
          <w:p>
            <w:pPr>
              <w:pStyle w:val="indent"/>
            </w:pPr>
            <w:r>
              <w:rPr>
                <w:rFonts w:ascii="微软雅黑" w:hAnsi="微软雅黑" w:eastAsia="微软雅黑" w:cs="微软雅黑"/>
                <w:color w:val="000000"/>
                <w:sz w:val="20"/>
                <w:szCs w:val="20"/>
              </w:rPr>
              <w:t xml:space="preserve">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六星亚特兰蒂斯酒店自助餐</w:t>
            </w:r>
          </w:p>
        </w:tc>
        <w:tc>
          <w:tcPr/>
          <w:p>
            <w:pPr>
              <w:pStyle w:val="indent"/>
            </w:pPr>
            <w:r>
              <w:rPr>
                <w:rFonts w:ascii="微软雅黑" w:hAnsi="微软雅黑" w:eastAsia="微软雅黑" w:cs="微软雅黑"/>
                <w:color w:val="000000"/>
                <w:sz w:val="20"/>
                <w:szCs w:val="20"/>
              </w:rPr>
              <w:t xml:space="preserve">前往位于世界八大奇观棕榈岛上的六星亚特兰蒂斯酒店享用自助餐（不含酒水），该酒店以传说中拥有高度文明的古国亚特兰蒂斯为主题设计建造，同时可以参观酒店内的公共区域。（参观亚特兰蒂斯酒店必须有预定方能进入酒店正门），具体用餐时间段需以预定到的时间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乘坐直升飞机在天上环游一番，探索迪拜市区和它所有迷人的景点，飞越明星汇聚的棕榈岛见证整个世界岛的发展，而且您还可以看到迪拜所有的标志性建筑物以及迪拜举世闻名的天际线。</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法拉利公园</w:t>
            </w:r>
          </w:p>
        </w:tc>
        <w:tc>
          <w:tcPr/>
          <w:p>
            <w:pPr>
              <w:pStyle w:val="indent"/>
            </w:pPr>
            <w:r>
              <w:rPr>
                <w:rFonts w:ascii="微软雅黑" w:hAnsi="微软雅黑" w:eastAsia="微软雅黑" w:cs="微软雅黑"/>
                <w:color w:val="000000"/>
                <w:sz w:val="20"/>
                <w:szCs w:val="20"/>
              </w:rPr>
              <w:t xml:space="preserve">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根据国际航班团队搭乘要求，团队通常须提前3-3.5小时到达机场办理登机手续，故国际段航班在当地下午15点前（含15点），晚间21点前（含21点）起飞的，行程均不含午餐或晚餐；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埃及由于发展较早，大部份酒店已使用多年，所以较为老旧、房间面积较小，由于发展及文化理念的差异请您理解；
                <w:br/>
                3. 基于环保理念，部份酒店只提供洗发液、沐浴露，不提供洗漱用品及拖鞋； 
                <w:br/>
                4. 部份酒店内无热开水供应，如您有饮用热水习惯请您自备热水壶；
                <w:br/>
                5.您在酒店的额外费用，如长途电话、洗理、饮品及行李搬运费均自理；
                <w:br/>
                6.酒店客房内一般设有收费电视、外线电话、房间内有偿饮料及小食等，请向导游询问清楚后使用，以免退房结账时发生误会。如使用以上收费项目，请于退房时自行在酒店前台结算费用；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八，特别提醒：
                <w:br/>
                沙漠冲沙活动有一定的刺激性及危险性，小童、老人、孕妇、患心脏病、高血压等或其它身体状况不太好的客人建议不要参加，请根据自身的身体状况自行决定。
                <w:br/>
                九，特别说明：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十，特别说明：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十一，温馨提示：
                <w:br/>
                如果持香港的"CI""DI" （签证身份书），则不能申请埃及签证。
                <w:br/>
                持香港护照或澳门护照，出发前请带齐回乡证等相关证件，外籍护照参团的客人要具有回自己本国的机票。如出入境过关出现问题，责任自负。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2025-04-07T16:27:18+08:00</dcterms:created>
  <dcterms:modified xsi:type="dcterms:W3CDTF">2025-04-07T16:27:18+08:00</dcterms:modified>
</cp:coreProperties>
</file>

<file path=docProps/custom.xml><?xml version="1.0" encoding="utf-8"?>
<Properties xmlns="http://schemas.openxmlformats.org/officeDocument/2006/custom-properties" xmlns:vt="http://schemas.openxmlformats.org/officeDocument/2006/docPropsVTypes"/>
</file>