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【名山名村】大美黄山、水墨宏村双高5天精品团行程单</w:t>
      </w:r>
    </w:p>
    <w:p>
      <w:pPr>
        <w:jc w:val="center"/>
        <w:spacing w:after="100"/>
      </w:pPr>
      <w:r>
        <w:rPr>
          <w:rFonts w:ascii="微软雅黑" w:hAnsi="微软雅黑" w:eastAsia="微软雅黑" w:cs="微软雅黑"/>
          <w:sz w:val="20"/>
          <w:szCs w:val="20"/>
        </w:rPr>
        <w:t xml:space="preserve">住一晚山顶酒店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ah1730950518LR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黄山市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★精华景点：大美黄山、水墨宏村、徽州古城.
                <w:br/>
                ★欣赏：观云海·赏日出；串水街·观宏村
                <w:br/>
                ★徽州双古街：屯溪老街+黎阳in巷
                <w:br/>
                ★入住3晚当地四星标准酒店+一晚山顶挂四标间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深圳—黄山
                <w:br/>
              </w:t>
            </w:r>
          </w:p>
          <w:p>
            <w:pPr>
              <w:pStyle w:val="indent"/>
            </w:pPr>
            <w:r>
              <w:rPr>
                <w:rFonts w:ascii="微软雅黑" w:hAnsi="微软雅黑" w:eastAsia="微软雅黑" w:cs="微软雅黑"/>
                <w:color w:val="000000"/>
                <w:sz w:val="20"/>
                <w:szCs w:val="20"/>
              </w:rPr>
              <w:t xml:space="preserve">
                客人于指定时间内前往深圳北站，搭乘动车前往黄山北站。后司机或工作人员接团后入住酒店，自由活动。
                <w:br/>
                交通：动车/旅游大巴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参考酒店：黄山新安山庄酒店/黄山碟尚酒店/悦居酒店//锦江风尚酒店/锦园国际或同级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黄山风景区一日游
                <w:br/>
              </w:t>
            </w:r>
          </w:p>
          <w:p>
            <w:pPr>
              <w:pStyle w:val="indent"/>
            </w:pPr>
            <w:r>
              <w:rPr>
                <w:rFonts w:ascii="微软雅黑" w:hAnsi="微软雅黑" w:eastAsia="微软雅黑" w:cs="微软雅黑"/>
                <w:color w:val="000000"/>
                <w:sz w:val="20"/>
                <w:szCs w:val="20"/>
              </w:rPr>
              <w:t xml:space="preserve">
                酒店早餐后车赴汤口镇，乘车前往换乘中心转乘景区环保车（景交费用已含）（约20分钟）至慈光阁，游客可根据自身情况自愿购买上行缆车云谷缆车（费用80元自理）上山或步行上山（约7.5公里，3H），开始游览“五岳归来不看山，黄山归来不看岳”之誉的【黄山风景区】：游览玉屏楼风景区：赏迎客松，观玉屏睡佛、远观天都峰和莲花峰，百步云梯，鳌鱼峰，天海景区，经光明顶，远观飞来石，观赏以“黑虎、连理、龙爪、探海”等名松汇聚而闻名的始信峰，黄山是华东地区最高的山脉，原名“三天子都”，有莲花峰、天都峰、光明顶三大主峰，相传轩辕黄帝在此炼丹成仙，故名黄山。遍游黄山精华之地【北海景区】——狮子峰、清凉台、猴子观海、散花坞、梦笔生花诸景，观赏以“黑虎、连理、龙爪、探海”等名松汇聚而闻名的始信峰，古有诗云：“岂有此理，说也不信，真正绝妙，到此方知”。
                <w:br/>
                特别安排前往游览【西海大峡谷】（不含网红地轨小火车100元/人）也称梦幻景区（往返约2小时），该峡谷把黄山之中最精彩的峡谷风光中独具匠心地串连了起来，构成了一条绝佳的旅游循环路线。进入峡谷，可见奇松遍布、怪石嶙峋、 石峰矗直、幽谷深邃，可谓“无景不绝，无景不奇”“处处皆是天然画”。（冬天关闭及恶劣天气时将不能游览），晚静观山顶朝夕变换之美。
                <w:br/>
                结束后入住山顶酒店。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参考酒店：排云型旅/西海饭店/玉屏楼宾馆/白云宾馆等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黄山风景区-黄山市区
                <w:br/>
              </w:t>
            </w:r>
          </w:p>
          <w:p>
            <w:pPr>
              <w:pStyle w:val="indent"/>
            </w:pPr>
            <w:r>
              <w:rPr>
                <w:rFonts w:ascii="微软雅黑" w:hAnsi="微软雅黑" w:eastAsia="微软雅黑" w:cs="微软雅黑"/>
                <w:color w:val="000000"/>
                <w:sz w:val="20"/>
                <w:szCs w:val="20"/>
              </w:rPr>
              <w:t xml:space="preserve">
                早上可早起观黄山瑰丽日出（视天气情况而定）
                <w:br/>
                 温馨提示：1、看日出时间较早，线路简单，一般导游都不带领，客人可以自行前往。
                <w:br/>
                2、黄山日出日落时间每月都会有差异，具体参考时间根据入住当晚酒店公布为准！
                <w:br/>
                3、观日出最佳地点：清凉台、曙光亭、狮子峰、始信峰、丹霞峰、光明顶、鳌鱼峰、玉屏楼。
                <w:br/>
                早餐后，前往黄山第二高峰——光明顶
                <w:br/>
                眺黄山最险峻山峰——天都峰、最高山峰——莲花峰、奇石代表——飞来石、鳌鱼峰
                <w:br/>
                后经鳌鱼洞前往“妹妹找哥泪花流……”的百步云梯
                <w:br/>
                （70年代末期的经典电影《小花》片中有一组她抬着担架救伤员的镜头就是在此拍摄）。赏老僧入定、龟蛇二将守云梯、龟兔赛跑、孔雀戏莲花后抵达黄山玉屏峰，观赏黄山松代表——迎客松，玉屏卧佛、青狮白象石、松鼠跳天都、天梯等景。
                <w:br/>
                步行或乘缆车（费用自理）下山，沿途流水相伴，青松相随，漫步之中神情俱怡，再乘景区环保车赴换乘中心；结束后车返黄山市。
                <w:br/>
                下午：可自行游览“流动着的清明上河图”的【屯溪老街】（游览约1.5h）迄今已经有近90年的历史，几经损毁几经修复，是目前保存最为完好的宋代老街。风格古朴，保留古代商家“前店后坊”或“前铺后户”的经营格局和特色。在此您可以领略江南古镇的风韵、还可以自费品“汪一挑馄饨”、“好再来烧饼”“毛豆腐”等特色小吃，让人流连忘返
                <w:br/>
                晚餐自理（客人可自费品尝当地特色小吃）。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参考酒店：黄山新安山庄酒店/黄山碟尚酒店/悦居酒店//锦江风尚酒店/锦园国际或同级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黄山-宏村-西递
                <w:br/>
              </w:t>
            </w:r>
          </w:p>
          <w:p>
            <w:pPr>
              <w:pStyle w:val="indent"/>
            </w:pPr>
            <w:r>
              <w:rPr>
                <w:rFonts w:ascii="微软雅黑" w:hAnsi="微软雅黑" w:eastAsia="微软雅黑" w:cs="微软雅黑"/>
                <w:color w:val="000000"/>
                <w:sz w:val="20"/>
                <w:szCs w:val="20"/>
              </w:rPr>
              <w:t xml:space="preserve">
                酒店内享用自助早餐。
                <w:br/>
                车赴青山绿水环绕中的黟县，参观世界文化遗产地、走进中国画里的乡村【宏村】（车程约1.5小时，游览时间约2小时），这里开创了《仿生学》之先河，建造出堪称“中国一绝”的人工水系，拥有“举世无双的小城镇水街景观”，走进村里的巷道曲径，人是傍着牛肠子而行，仿佛走进获奥斯卡奖影片《藏龙卧虎》的镜中世界。
                <w:br/>
                中餐后下午游览古徽州明清建筑博物馆之称的—【西递】，游胡文刺史坊、敬爱堂、追慕堂等，恍如步入唐诗宋词的意境，古代田园诗的许多名句在这里找到了现实的写照（游览约2小时）。乘车返市区；
                <w:br/>
                自由活动，可自行游览“参观【黎阳in巷】以古今碰撞的建筑语言为特色，在黎阳in巷，有点穿越的感觉，一边是古色古香的百、年老宅，一边是现代化潮流设计师的建筑，新老建筑有机的交融，让人既能体会到千年、古镇的厚重历史，又能感受到现代都市的时代特征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参考酒店：黄山新安山庄酒店/黄山碟尚酒店/悦居酒店//锦江风尚酒店/锦园国际或同级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黄山-深圳
                <w:br/>
              </w:t>
            </w:r>
          </w:p>
          <w:p>
            <w:pPr>
              <w:pStyle w:val="indent"/>
            </w:pPr>
            <w:r>
              <w:rPr>
                <w:rFonts w:ascii="微软雅黑" w:hAnsi="微软雅黑" w:eastAsia="微软雅黑" w:cs="微软雅黑"/>
                <w:color w:val="000000"/>
                <w:sz w:val="20"/>
                <w:szCs w:val="20"/>
              </w:rPr>
              <w:t xml:space="preserve">
                酒店内用早餐后，司机或工作人员送黄山北站返程，结束愉快行程！
                <w:br/>
                交通：动车/旅游大巴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1、深圳北站往返黄山北站动车二等座；
                <w:br/>
                2、当地正规空调旅游巴士全程服务，保证每人一正座；
                <w:br/>
                 住 宿  市区四星标准酒店（未挂星）+山顶四星标间，单房差补1000元/人（可升级市区五星住宿+300元/人，房差1200元/人）
                <w:br/>
                 用 餐  4早1正，黄山景区正餐自理；早餐为酒店赠送，不吃不退；
                <w:br/>
                 导 服  当地专业优秀中文导游服务。
                <w:br/>
                 景 点  行程中所列景点首道大门票+黄山景交；
                <w:br/>
                 小童费用说明  2周岁以上-12周岁内，含车位、不含门票，全程不占床不含早。（如果小童超高请家长在报名时补齐差价，若在当地产生费用，请家长在当地现付）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2025-12-18T10:49:41+08:00</dcterms:created>
  <dcterms:modified xsi:type="dcterms:W3CDTF">2025-12-18T10:49:41+08:00</dcterms:modified>
</cp:coreProperties>
</file>

<file path=docProps/custom.xml><?xml version="1.0" encoding="utf-8"?>
<Properties xmlns="http://schemas.openxmlformats.org/officeDocument/2006/custom-properties" xmlns:vt="http://schemas.openxmlformats.org/officeDocument/2006/docPropsVTypes"/>
</file>