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【新畅游广西】广西南宁巴马古龙德天北海精华5日游行程单</w:t>
      </w:r>
    </w:p>
    <w:p>
      <w:pPr>
        <w:jc w:val="center"/>
        <w:spacing w:after="100"/>
      </w:pPr>
      <w:r>
        <w:rPr>
          <w:rFonts w:ascii="微软雅黑" w:hAnsi="微软雅黑" w:eastAsia="微软雅黑" w:cs="微软雅黑"/>
          <w:sz w:val="20"/>
          <w:szCs w:val="20"/>
        </w:rPr>
        <w:t xml:space="preserve">新畅游广西2501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YS-gx1734678806A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【洞天福地】巴马境内新晋国家AAAA级旅游景区，洞天福地拥有得天独厚的自然资源和长寿底蕴。
                <w:br/>
                【古龙山大峡谷】四峡三洞世界级奇观，国家AAAA级景区美轮美奂的古龙溶洞和美如画卷的瀑布群景观。
                <w:br/>
                【巴马屯】探访精神矍铄仍从事劳作的百岁寿星，倾听巴马长寿人介绍健康经验等长寿秘诀
                <w:br/>
                【仁寿源】清光绪皇帝钦命广西提督学院赠送“惟仁者寿”寿匾给寿民邓诚才老人的故居。
                <w:br/>
                【德天跨国大瀑布】亚洲第一大、世界第四大跨国瀑布，瀑布由中国的德天瀑布和越南板约瀑布相连构成，横跨中越两国边境，宽208米，落差70米，纵深60米，三级跌落，雄奇壮阔。
                <w:br/>
                【北海银滩】国家AAAA级王牌风景区，‘’滩长平、沙细白、浪柔软、水温净、无鲨鱼‘’素有“东方夏威夷”的美誉。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深圳—南宁 用餐：自理 住宿：南宁
                <w:br/>
              </w:t>
            </w:r>
          </w:p>
          <w:p>
            <w:pPr>
              <w:pStyle w:val="indent"/>
            </w:pPr>
            <w:r>
              <w:rPr>
                <w:rFonts w:ascii="微软雅黑" w:hAnsi="微软雅黑" w:eastAsia="微软雅黑" w:cs="微软雅黑"/>
                <w:color w:val="000000"/>
                <w:sz w:val="20"/>
                <w:szCs w:val="20"/>
              </w:rPr>
              <w:t xml:space="preserve">
                请各位贵宾于当日指定时间自行前往深圳北站，乘高铁前往中国绿城广西南宁（参考车次:G2912/07:03-10:43或G2918/12:22-16:08，或其他车次，无直达票则安排广州南中转至南宁），南宁是一座历史悠久的文化古城，同时也是一个以壮族为主的多民族和睦相处的现代化城市，壮族是世代居住在本地的土著民族。得天独厚的自然条件，使得南宁满城皆绿，四季常青，有"绿城"的美誉。接站员在出站口接站，后乘车前往酒店入住。
                <w:br/>
                晚上您可自行前往【南宁之夜】，云集南宁各老字号餐馆、饮食店，汇集南宁人最爱吃的老友粉、八珍粉、粉饺、鸭红、豆浆油条、海鲜烧烤、酸嘢、甜品等传统美食。
                <w:br/>
                <w:br/>
                温馨提示：
                <w:br/>
                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千禧/五一路枫雅/维也纳三十三中或同级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南宁—巴马 用餐：早餐、中餐、晚餐 住宿：巴马/百色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抵达后享用午餐，后乘车前往巴马【洞天福地】景区。该景区位于巴马甲篆乡仁乡村，距离巴马县城35km，总投资6.3亿元。作为巴马境内新晋国家AAAA级旅游景区，洞天福地拥有得天独厚的自然资源和长寿底蕴，景区地处巴马盘阳河源头核心保护区，以长寿养生文化为核心，围绕“寿文化”打造出一系列极具标志性景观造型——目前世界上最高的彭祖雕像（21.9米）、巴马最大的寿文化广场、巴马首创裸眼3D溶洞灯光秀、五连洞奇特景观......在这里不仅能欣赏到传统溶洞天坑带来的感官欣赏，还能体验到科技、文化与自然景观的完美结合。景区总面积为500亩，由寿星文化广场、两洞一坑观景区、桃源古寨、候鸟文化园等区域组成，结合当地独特的自然风貌、溶洞景观、养生文化、长寿底蕴为游客们带来一次神奇的“瑶池访仙、祈福长寿”之旅。
                <w:br/>
                然后乘车前往世界长寿村—【巴盘屯】（如因特殊原因导致无法拜访长寿老人，敬请谅解），探访精神矍铄仍从事劳作的百岁寿星， 倾听巴马长寿人介绍健康经验等长寿秘诀；最好自备一个红包，给自己添福给老人添寿。
                <w:br/>
                乘车前往巴马旅游必游景点：【仁寿源】景区，仁寿源景区是清光绪皇帝钦命广西提督学院赠送“惟仁者寿”寿匾给寿民邓诚才老人的故居，是巴马长寿文化的发源地，是巴马唯一人的一个人文景区。景区占地五十亩，出故居三进院外，园内设有特色食品作坊、游乐场、养生餐馆、民俗歌舞表演等休闲娱乐设施。是集巴马长寿文化、养生文化、孝道文化、饮食文化于一体的旅游度假景区。结合巴马长寿现象背景下的长寿人文资料，打造成地方特色浓厚的长寿文化旅游产品，为到巴马的游客提供一个了解巴马长寿历史、感知长寿文化、体验长寿氛围、探寻长寿奥秘、参与祈寿民俗表演的一个平台; 景区位于巴马瑶族自治县那桃乡平林村敢烟屯，背靠赐福湖，距离县城10公里，从县城至景区约15分钟车程而“敢烟屯”为什么会称为“敢烟”呢？据当地老人口传，“敢烟”的“敢”字在壮语里是“山洞”的意思，“烟”字据传是因为从前后山上有个山洞，山洞里每天都会有一层烟雾飘出来，意思就是指山洞里飘出来的烟，所以当地人就把这个屯称之为“敢烟”屯，这便是“敢烟”屯的来由，也使得仁寿源景区更具有了一层神秘的色彩。 您到这不仅可以了解到巴马千年长寿文化的真谛，了解当地长寿老人的生活起居；还可以与这里的村民一起制作地道的长寿养生特色小吃，如糯米饼、豆腐花、糍粑等长寿小吃。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其中有上刀山、下火海、瑶族舞蹈等民俗节目；表演结束后入住酒店，晚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福源/雅斯特或同级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巴马/百色—靖西 用餐：早餐、中餐、晚餐 住宿：下雷/硕龙/靖西
                <w:br/>
              </w:t>
            </w:r>
          </w:p>
          <w:p>
            <w:pPr>
              <w:pStyle w:val="indent"/>
            </w:pPr>
            <w:r>
              <w:rPr>
                <w:rFonts w:ascii="微软雅黑" w:hAnsi="微软雅黑" w:eastAsia="微软雅黑" w:cs="微软雅黑"/>
                <w:color w:val="000000"/>
                <w:sz w:val="20"/>
                <w:szCs w:val="20"/>
              </w:rPr>
              <w:t xml:space="preserve">
                早餐后，乘车前往靖西【鹅泉】景区，鹅泉—灵泉神韵（国家AAAA级景区）靖西著名的八景之一，已有七百多年的历史，中国西南三大名泉之一，鹅泉又名灵泉，现称鹅泉景区，为亚洲第一大跨国瀑布——德天瀑布的源头，位于靖西市城南6公里。鹅泉水四季不涸，水清如镜。周边翠峰如屏，田园似锦，景色如画，明嘉靖皇帝得知此地山川灵秀，赐名“灵泉晚照”。鹅泉自古流传杨媪养神鹅的动人传说，并有鹅泉祭日“鹅泉跃鲤三层浪”之说，我国著名画家关山月先生游览鹅泉时曾挥毫题词：“鹅池跃鲤”。，更使鹅泉披上了神秘的色彩，自古以来留下许多美丽的传说，鹅泉青山环绕、田园如画、翠竹婆娑、水清如镜、鱼虾如梭，在这里可以欣赏到一幅幅画卷式的壮乡田园美景，体会山情野趣的韵味。
                <w:br/>
                前往古龙（车程约1小时），午餐后游览国家AAAA级景区、四峡三洞世界级奇观—【古龙山大峡谷】（不含景区接驳车25元/人，当地现付导游；游览时间不低于120分钟），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后前往硕龙/下雷/靖西，
                <w:br/>
                自费游览《明仕田园》景区（费用自理游览时间约90分钟），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晚餐后入住酒店。
                <w:br/>
                <w:br/>
                温馨提示：
                <w:br/>
                1.为了更好的体验古龙山可升级为古龙山漂流乘坐皮筏艇感受不一样的古龙山（费用自理190元/人）
                <w:br/>
                2.进入古龙山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特别声明：
                <w:br/>
                1、自费项目不参加的游客，只能在导游指定的区域附近自由活动，等待其他客人行程结束后，再乘车返回酒店，晚餐自理。等待期间无导游陪同，等待期间敬请注意个人安全，产生的一切责任及其他均由等待当事人自行承担！
                <w:br/>
                2、行程中的自费项目我社不操作网上订票，如客人网上订票请自行打车前往，我社不负责接送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汽修/大阳谷/漫步或同级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硕龙—北海 用餐：早餐、中餐 住宿：北海
                <w:br/>
              </w:t>
            </w:r>
          </w:p>
          <w:p>
            <w:pPr>
              <w:pStyle w:val="indent"/>
            </w:pPr>
            <w:r>
              <w:rPr>
                <w:rFonts w:ascii="微软雅黑" w:hAnsi="微软雅黑" w:eastAsia="微软雅黑" w:cs="微软雅黑"/>
                <w:color w:val="000000"/>
                <w:sz w:val="20"/>
                <w:szCs w:val="20"/>
              </w:rPr>
              <w:t xml:space="preserve">
                早餐后乘车前往AAAAA级德天景区，游览《德天跨国大瀑布》景区（不含景区接驳车35元/人，当地现付导游；游览时间约2小时），徒步进入景区游览亚洲第一大、世界第四大跨国瀑布，瀑布由中国的德天瀑布和越南板约瀑布相连构成，横跨中越两国边境，宽208米，落差70米，纵深60米，三级跌落，雄奇壮阔！后乘车前往国家AAAA级【峒那屿湾】景区游览（费用自理）景区以得天独厚的地理优势，集奇山秀水精华，承千年土司文化，两峒三岛湾，百屿望千山，恰如诗人白居易《题王处士郊居》诗文中“半依云渚半依山”之境。2015年，景区被评为中国最具原生态景区、2017年被评为国家4A级旅游景区、2019年景区所属河段正式成为国家级湿地公园； 为何名为“峒那屿湾”  你知道它的含义嘛？“峒”— 山水人家、“那”— 良田沃土、“屿”— 小岛星罗、“湾”— 河湾舟渡，这里就如同它的名字一般，壮族特色与地域风光兼具。乘舟游览安平仙河，在它独特的喀斯特山水风光下，蓝天、云海、水雾交织成震撼人心的“人间仙境”，山光水色尽收眼底。漫步河岸，植被茂密，湿润气息扑面而来。走上霞客栈道放眼望去，龙碧滩叠瀑群水流湍急，像极了放飞的白色丝绸，从上游河流飞泻而下。连绵起伏的瀑布群在葱郁的河谷中相映成趣，壮观又清新怡人。在这里，深吸一口气，仿佛整个人都融入了山水之间，与大自然亲密接触。或游览【明仕田园】景区（费用自理）。
                <w:br/>
                后乘车前往北海或钦州安排入住酒店。晚上可以自行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温馨提示：不含德天景区竹筏48元/人，电瓶车10元/次
                <w:br/>
                当日注意事项：
                <w:br/>
                1、旅程中请将贵重物品保管好，离开酒店前检查随身物品，切勿遗漏  
                <w:br/>
                2、峒那屿湾、明仕田园自费项目不参加的游客，只能在导游指定的区域附近自由活动，等待其他客人行程结束；等待期间无导游陪同，等待期间敬请注意个人安全，产生的一切责任及其他均由等待当事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郁金香/南洋/珍珠湾或同级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北海—温馨的家 用餐：早餐、中餐 住宿：温馨的家
                <w:br/>
              </w:t>
            </w:r>
          </w:p>
          <w:p>
            <w:pPr>
              <w:pStyle w:val="indent"/>
            </w:pPr>
            <w:r>
              <w:rPr>
                <w:rFonts w:ascii="微软雅黑" w:hAnsi="微软雅黑" w:eastAsia="微软雅黑" w:cs="微软雅黑"/>
                <w:color w:val="000000"/>
                <w:sz w:val="20"/>
                <w:szCs w:val="20"/>
              </w:rPr>
              <w:t xml:space="preserve">
                早餐后，乘车前往游览天下第一滩---【北海银滩】（不含银滩电瓶车20元/人）（游览时间不低于120分钟）‘’滩长平、沙细白、浪柔软、水温净、无鲨鱼‘’素有“东方夏威夷”的美誉，被评为国家AAAA级王牌风景区，浅海游泳，沙滩漫步，沙滩拾趣，阳光海水和沙滩。途经“北海客厅”之美誉的-【北部湾广场】、【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
                <w:br/>
                自费北海【环岛游或赶海】（费用自理），环岛游集游览、餐饮和娱乐为一体，是北海最有代表性的旅游项目之一。2000多年前，作为我国最早的“海上丝绸之路”始发港之一，北海就是中国与东南亚、西亚乃至欧洲进行海上贸易的重要商港。游船从南万或港务局码头出发，沿北海的海岸线航行，沿途可尽情饱览北部湾海上的迷人风光，充分享受海上旅游的休闲和浪漫~
                <w:br/>
                后前往北海高铁站乘高铁返温馨的家，后自行办理入站手续（参考车次：北海-深圳北G2920/18:32-23:40，无直达票则安排广州南中转至深圳北车次）。结束愉快的旅程！
                <w:br/>
                <w:br/>
                【温馨提示】
                <w:br/>
                1、返程大交通时间：需搭配下午16：00后的高铁/火车，如您的返程时间较晚请自行安排空余时间敬请理解。
                <w:br/>
                当日注意事项：
                <w:br/>
                1.旅程中请将贵重物品保管好，离开酒店前检查随身物品，切勿遗漏 
                <w:br/>
                2.自费项目不参加的游客，只能在导游指定的区域附近自由活动，等待其他客人行程结束后，再乘车返回酒店，晚餐自理。等待期间无导游陪同，等待期间敬请注意个人安全，产生的一切责任及其他均由等待当事人自行承担！
                <w:br/>
                行程中的自费项目我社不操作网上订票，如客人网上订票请自行打车前往，我社不负责接送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高铁票：往返深圳北-南宁东，北海-深圳北二等座高铁票（具体车次以旅行社在出团前一天通知的车次为准，如安排的是广州中转的动车需多停留30分钟左右）；
                <w:br/>
                酒 店：行程中已列明参考酒店（3晚携程四钻酒店+1晚德天段舒适型酒店或民宿）标准双人间（若产生单男单女则尽量安排三人间或加床，安排不了，需现补单房差）如因旺季酒店房间紧张或酒店方面原因，最后确认酒店不是参考酒店中列明的，旅行社将按不低于原酒店标准安排；
                <w:br/>
                四钻南宁：千禧/五一路枫雅/维也纳三十三中或同级
                <w:br/>
                四钻百色：福源/雅斯特或同级
                <w:br/>
                四钻北海：郁金香/南洋/珍珠湾或同级
                <w:br/>
                准四下雷/硕龙：汽修/大阳谷/漫步或同级
                <w:br/>
                用 餐：5早6正餐；正餐30元/人；（6正其中含：1餐长桌宴、1餐海鲜大咖 团队餐围桌形式，十人一桌、八菜一汤、不含酒水；餐厅可根据实际用餐人数酌情增加或减少菜量)；
                <w:br/>
                交 通：当地旅游空调车（确保每人一正座）；
                <w:br/>
                门 票：景点首道大门票（不含景区内第二门票/小交通如：电瓶车等）；
                <w:br/>
                备注：因客人自身原因无法参加，未产生的费用一律不退。全段景点已使用特惠套票，导游证、学生证、老年证、军官证、记者证、残疾证等证件不予退费，如因客人原因中途离团或不参加其中的景点，不予退费。
                <w:br/>
                导 游：当地导游服务。如人数少则安排司机兼向导（接送站是工作人员，不是导游）
                <w:br/>
                保 险：只含旅行社责任险，不含人身意外险（建议游客自行购买）
                <w:br/>
                儿 童费 用：
                <w:br/>
                小童：（2周岁-6周岁以下）含车位费、导游服务费及半价正餐；不占床位不含早餐，不含高铁票，不含门票，其余产生自理（若有超高请现补差价）。
                <w:br/>
                大童：（6周岁-12周岁以下）：含半价往返高铁票、全程景区门票、车位费、导游服务费及半价正餐；不含床位及早餐，其余产生自理。
                <w:br/>
                婴儿：（2岁以下）：仅收车位费,其余产生自理！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1、不含必消景交80元/人：古龙山大峡谷景区接驳车25元/人+德天跨国大瀑布景区接驳车35元/人+北海银滩电瓶车20元/人
                <w:br/>
                2、非行程内约定包含的景区内交通费用；行程外的自费节目及私人所产生的个人费用等；
                <w:br/>
                3、由于不可抗力或者旅行社、履行辅助人已尽合理注意义务仍无法避免的事件，而需要变更行程时产生的费用（包括但不限于自然灾害、高铁延误或取消、车辆故障、交通意外等）；建议客人购买旅游意外险，旅游意外险承保年龄上下线为：出生30天到100岁；对于70周岁以上的游客，保险公司只按以上保额赔付50%，保费不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峒那屿湾</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258.00</w:t>
            </w:r>
          </w:p>
        </w:tc>
      </w:tr>
      <w:tr>
        <w:trPr/>
        <w:tc>
          <w:tcPr/>
          <w:p>
            <w:pPr>
              <w:pStyle w:val="indent"/>
            </w:pPr>
            <w:r>
              <w:rPr>
                <w:rFonts w:ascii="微软雅黑" w:hAnsi="微软雅黑" w:eastAsia="微软雅黑" w:cs="微软雅黑"/>
                <w:color w:val="000000"/>
                <w:sz w:val="20"/>
                <w:szCs w:val="20"/>
              </w:rPr>
              <w:t xml:space="preserve">古龙山漂流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218.00</w:t>
            </w:r>
          </w:p>
        </w:tc>
      </w:tr>
      <w:tr>
        <w:trPr/>
        <w:tc>
          <w:tcPr/>
          <w:p>
            <w:pPr>
              <w:pStyle w:val="indent"/>
            </w:pPr>
            <w:r>
              <w:rPr>
                <w:rFonts w:ascii="微软雅黑" w:hAnsi="微软雅黑" w:eastAsia="微软雅黑" w:cs="微软雅黑"/>
                <w:color w:val="000000"/>
                <w:sz w:val="20"/>
                <w:szCs w:val="20"/>
              </w:rPr>
              <w:t xml:space="preserve">明仕</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¥(人民币) 160.00</w:t>
            </w:r>
          </w:p>
        </w:tc>
      </w:tr>
      <w:tr>
        <w:trPr/>
        <w:tc>
          <w:tcPr/>
          <w:p>
            <w:pPr>
              <w:pStyle w:val="indent"/>
            </w:pPr>
            <w:r>
              <w:rPr>
                <w:rFonts w:ascii="微软雅黑" w:hAnsi="微软雅黑" w:eastAsia="微软雅黑" w:cs="微软雅黑"/>
                <w:color w:val="000000"/>
                <w:sz w:val="20"/>
                <w:szCs w:val="20"/>
              </w:rPr>
              <w:t xml:space="preserve">北海•环岛游/赶海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228.00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部分景区及酒店为方便游客自设有商场以及购物场所，商品销售场所作为景区附属设施，仅供了解当地特色文化之用，游客购物为个人自主行为，并非旅行社安排的旅游购物店，此类投诉我社无法受理，敬请知晓；
                <w:br/>
                2、如在游客自由活动或参观景区期间有购物需求的，在自行前往当地购物场所时请慎重考虑，把握好质量与价格，务必索要发票。当地特产与特色商品有：罗汉果、桂圆肉、越南咖啡、腰果、天然乳胶品、红木制品等……请到正规超市、商场购买，切忌到路边小店购买假冒伪劣产品。
                <w:br/>
                3、游客人数不足10人将德天北海往返大巴升级为南宁往返北海动车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1、如12306系统无票，需要抢票，大人小孩座位均不在一起，甚至不在同一车厢！尽请谅解
                <w:br/>
                2、此线路为当地成团。行程中均无安排全陪或领队随团服务，出发地：深圳 目的地：南宁、德天、巴马。
                <w:br/>
                3、请您必须带好有效证件原件（身份证、护照、港澳通行证、台胞证、回乡证军官证等），儿童携带户口簿原件或复印件；
                <w:br/>
                4、酒店住宿按床位安排，有可能出现单男单女，如遇此情况我社将安排同性别游客拼房住宿，如客人拒绝此安排，则游客须另行补足单房差。
                <w:br/>
                5、按照国家相关法律规定，旅游车辆严禁超载，执行一人一正坐的规定。未成年小童及婴儿均需占有车位。敬请客人按实际报名人数出行，未经旅行社同意不能临时增加人员（包括小童及婴儿），如遇车位不足，将拒绝上车。
                <w:br/>
                6、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7、1.4米以下小童、55岁以上老人、不适宜参加剧烈运动的游客敬请根据自己的身体状况选择适合的线路参团；此行程为我司综合包价产品，行程所含门票指进入景区的首道门票，不包括该景区内电瓶车或景区内其他另行付费景点门票。
                <w:br/>
                8、敬请各游客认真如实填写意见书，我社将以游客亲自填的意见书，做为处理投诉及反馈意见的重要依据！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10、70周岁以上老年人预订出游，须签订《健康证明》并有家属或朋友陪同方可出游。因服务能力所限，无法接待75周岁以上的旅游者单独报名出游，敬请谅解。
                <w:br/>
                11、不可抗力：由于不可抗力如恶劣天气、自然灾害、火车延误、汽车塞车等原因如造成团队行程更改，延误、滞留或提前结束时，按《旅游法》第六十七条之规定处理。
                <w:br/>
                以上行程及产品说明之内容本人已详细阅读，同意并遵守约定及旅行社安排。
                <w:br/>
                客人确认签名________________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2025-06-06T23:27:57+08:00</dcterms:created>
  <dcterms:modified xsi:type="dcterms:W3CDTF">2025-06-06T23:27:57+08:00</dcterms:modified>
</cp:coreProperties>
</file>

<file path=docProps/custom.xml><?xml version="1.0" encoding="utf-8"?>
<Properties xmlns="http://schemas.openxmlformats.org/officeDocument/2006/custom-properties" xmlns:vt="http://schemas.openxmlformats.org/officeDocument/2006/docPropsVTypes"/>
</file>