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【隐春山水间】广西南宁崇左百色五天四晚高铁纯玩团（6-7人）行程单</w:t>
      </w:r>
    </w:p>
    <w:p>
      <w:pPr>
        <w:jc w:val="center"/>
        <w:spacing w:after="100"/>
      </w:pPr>
      <w:r>
        <w:rPr>
          <w:rFonts w:ascii="微软雅黑" w:hAnsi="微软雅黑" w:eastAsia="微软雅黑" w:cs="微软雅黑"/>
          <w:sz w:val="20"/>
          <w:szCs w:val="20"/>
        </w:rPr>
        <w:t xml:space="preserve">隐春山水间1月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YS-gx1736406137lI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【太平古城】“世界壮乡第一古城”，广西文物保护单位太平府故城
                <w:br/>
                【崇左斜塔】世界八大斜塔之一，与意大利比萨斜塔并列
                <w:br/>
                【明仕田园】花千骨等著名影视剧取景地、壮乡田园风光
                <w:br/>
                【德天跨国瀑布】国家AAAAA级景区 亚洲第一大、世界第四大跨国瀑布
                <w:br/>
                【通灵大峡谷】藏在广西百色的“绿野仙踪”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第一天：深圳北-南宁-崇左-太平古城     【不含餐】    住宿：崇左
                <w:br/>
              </w:t>
            </w:r>
          </w:p>
          <w:p>
            <w:pPr>
              <w:pStyle w:val="indent"/>
            </w:pPr>
            <w:r>
              <w:rPr>
                <w:rFonts w:ascii="微软雅黑" w:hAnsi="微软雅黑" w:eastAsia="微软雅黑" w:cs="微软雅黑"/>
                <w:color w:val="000000"/>
                <w:sz w:val="20"/>
                <w:szCs w:val="20"/>
              </w:rPr>
              <w:t xml:space="preserve">
                请各位贵宾于指定时间在深圳北站自行乘高铁前往南宁（参考车次：G2956/06:59-10:38，或其他车次，无直达票则安排广州南中转至南宁），司机接团后前往中国边关城市崇左（车程约2小时）。
                <w:br/>
                抵达后游览“世界壮乡第一古城”【太平古城】（游览约1.5小时），是广西文物保护单位太平府故城所在地，也是集人文风物、文化体验、古城休闲、慢生活度假于一体的旅游休闲度假地。整个项目围绕骆越文化、壮乡、水文化、糖文化等主题，在原址复原并扩建了内河、修缮了古城墙，将商业形态与民俗演出、科技管理、非遗传承、功能型商业配套等融合。到了晚上，古城里面就会灯火通明，犹如天上宫阙一样，让人瞬间穿越至大唐繁华盛世的感觉似的，令人心动不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崇左凯玄国际大酒店或同级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第二天：崇左斜塔-花山岩画风景区-明仕     【含早餐】    住宿：明仕那里酒店
                <w:br/>
              </w:t>
            </w:r>
          </w:p>
          <w:p>
            <w:pPr>
              <w:pStyle w:val="indent"/>
            </w:pPr>
            <w:r>
              <w:rPr>
                <w:rFonts w:ascii="微软雅黑" w:hAnsi="微软雅黑" w:eastAsia="微软雅黑" w:cs="微软雅黑"/>
                <w:color w:val="000000"/>
                <w:sz w:val="20"/>
                <w:szCs w:val="20"/>
              </w:rPr>
              <w:t xml:space="preserve">
                酒店自助早餐后，前往游览世界八大斜塔之一【崇左斜塔】（车程约15分钟，游览约1小时），是世界八大斜塔之一，与意大利比萨斜塔并列。在清幽秀丽的左江中游，有一叫鳌头山的小岛，岛上挺立着一座古老的斜塔，人称归龙塔，系左江河畔的一绝。归龙塔是建塔工匠在建塔时考虑到江心风力和地基等因素而精心设计。归龙塔展现了古代壮族南壮人民智慧精髓，凭这一奇特的魅力，就吸引着千千万万的游人，而且，使人百看不厌，流连忘返。
                <w:br/>
                【1%时刻 - 世界文化遗产-花山岩画】（含门票和游船船票，车程约50分钟，游览约1.5 小时），花山岩画是世界文化遗产，花山岩画是左江流域岩画群的代表，因悬崖上有雄伟壮观的两千多年前骆越先民所作的图画而闻名世界，也是目前为止中国发现的单体面积大、内容丰富、保存完好的一处岩画。景区位于风景秀丽的明江之滨，是左江流域岩画群的代表。处是世界同类岩画中画面最集中，内容最丰富、保存最完好的一处岩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明仕那里酒店或同级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第三天：明仕田园-竹筏漂流-山野骑行     【含早餐】    住宿：明仕那里酒店
                <w:br/>
              </w:t>
            </w:r>
          </w:p>
          <w:p>
            <w:pPr>
              <w:pStyle w:val="indent"/>
            </w:pPr>
            <w:r>
              <w:rPr>
                <w:rFonts w:ascii="微软雅黑" w:hAnsi="微软雅黑" w:eastAsia="微软雅黑" w:cs="微软雅黑"/>
                <w:color w:val="000000"/>
                <w:sz w:val="20"/>
                <w:szCs w:val="20"/>
              </w:rPr>
              <w:t xml:space="preserve">
                酒店自助早餐，乘车前往明仕品尝当地美食，后游览【明仕田园】（游览约1.5小时）。一路向西，在山水画卷中穿梭，乘车途经广袤壮观的甘蔗、火龙果、香蕉等广西特色农业种植基地，尽览沿途壮乡田园风景及人文风情。
                <w:br/>
                【1%时刻 - 明仕竹筏漂流】，筏在水上漂，人在画中游，恍若置身于人间仙境山水画廊中，令人心旷情怡。下船后游览壮族民居博物园、花千骨影视拍摄基地，欣赏特色壮族歌舞表演（逢整点表演）、壮民居建筑……感受独特的壮乡风情文化。而后前往入住位于享有南国边境“隐者之居”的明仕国家旅游度假景区内酒店，自由享受酒店休闲时光。
                <w:br/>
                【1%时刻 - 休闲山野骑行】（约2小时），骑行明仕田园山水田野间。每当朝霞、日出或烟雨或蓝天白云之际所拍摄出的画面都为惊人之作。穿梭灵山秀水间，自由心、快乐行，一步一风景，触目皆画面。入住酒店休息，自由享受酒店休闲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明仕那里酒店或同级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第四天：德天跨国瀑布-通灵大峡谷-靖西     【含早餐】    住宿：靖西
                <w:br/>
              </w:t>
            </w:r>
          </w:p>
          <w:p>
            <w:pPr>
              <w:pStyle w:val="indent"/>
            </w:pPr>
            <w:r>
              <w:rPr>
                <w:rFonts w:ascii="微软雅黑" w:hAnsi="微软雅黑" w:eastAsia="微软雅黑" w:cs="微软雅黑"/>
                <w:color w:val="000000"/>
                <w:sz w:val="20"/>
                <w:szCs w:val="20"/>
              </w:rPr>
              <w:t xml:space="preserve">
                酒店自助早餐，乘车前往游览【德天跨国大瀑布】（国家5A级景点，游览约4小时，含区间车及电瓶车单程）；中越边境-德天跨国大瀑布，瀑布横跨中国越南两个国家，中国六大瀑布之一，亚洲第一大、世界第四大跨国瀑布。徒步漫游，领略德天中越边境异域特色风情。
                <w:br/>
                前往网红打卡点【边境836号界碑】逛中越边境特色集市中越跨境街；到中越美食街寻味品尝边境特色美食。
                <w:br/>
                后前往参观亚洲第一大峡谷-【通灵大峡谷自然保护区】（含单程环保车，游览约3小时），原始森林大峡谷（古石叠、藏金洞、一线天及恐龙时代同步生长的珍稀植物及鸳鸯潭地下河景点：摆渡鸳鸯潭、涉过芙蓉洞、观地下河九叠瀑布、游盘金洞奇景、穿越水帘洞等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靖西长丰国际大酒店或同级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第五天：旧州古镇-鹅泉-南宁-深圳北     【含早餐】    住宿：温馨的家
                <w:br/>
              </w:t>
            </w:r>
          </w:p>
          <w:p>
            <w:pPr>
              <w:pStyle w:val="indent"/>
            </w:pPr>
            <w:r>
              <w:rPr>
                <w:rFonts w:ascii="微软雅黑" w:hAnsi="微软雅黑" w:eastAsia="微软雅黑" w:cs="微软雅黑"/>
                <w:color w:val="000000"/>
                <w:sz w:val="20"/>
                <w:szCs w:val="20"/>
              </w:rPr>
              <w:t xml:space="preserve">
                酒店自助早餐，乘车前往游览【旧州古镇】（车程约40分钟，游览时间约1小时），位于广西靖西县城南8公里，山水如画，田园似锦，人文古迹众多，壮民族民俗风情浓郁，历史悠久，有“族活的博物馆”之美誉。镇子上的绣球街则以绣球出名，因街道上两旁的房子都以卖绣球为业称绣球街。
                <w:br/>
                游览旧州街外的【鹅泉】（游览时间约1小时），是靖西著名的八景之一，已有七百多年的历史，鹅泉河畔是旧州风光荟萃处，远山、近水、古阁、石板桥均适布于一个完整的画面，山光水色，最是画家、摄影家、诗人、文学爱好者眷留之地。
                <w:br/>
                后乘车返回南宁（车程约3小时)，乘高铁返深圳（参考车次：G2917/19:49-23:31，无直达票则安排广州南中转至深圳）。结束愉快南宁之旅！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	往返深圳-南宁二等座高铁票（具体车次以旅行社在出团前一天通知的车次为准，如安排广州中转的动车需多停留30分钟左右）；
                <w:br/>
                门票：行程内首道大门票（不含景区电瓶车及自理项目；赠送项目，如遇不可抗拒因素无法成行，门票不退）；
                <w:br/>
                用车：4-5人（7座宝骏）司机兼导游；6-8人（9 座福特）司机兼导游；
                <w:br/>
                导游：当地优秀司机兼导游服务 ； 
                <w:br/>
                用餐：含4早餐（全程不含正餐，正餐请自理，自行前往品尝当地美食，酒店房费含早餐，自愿放弃早餐不退费用）；
                <w:br/>
                住宿标准：行程中已列明参考酒店（全程入住豪华准五酒店），如因旺季酒店房间紧张或酒店方面原因，最后确认酒店不是参考酒店中列明的，旅行社将按不低于原酒店标准安排；
                <w:br/>
                崇左参考酒店：崇左凯玄国际大酒店或同级
                <w:br/>
                明仕参考酒店：明仕那里酒店或同级
                <w:br/>
                靖西参考酒店：靖西长丰国际大酒店或同级
                <w:br/>
                儿童说明	
                <w:br/>
                小童：（2周岁-6周岁以下）：含当地车位费、司机兼导游服务费、半价正餐费；其余产生自理。
                <w:br/>
                大童：（6周岁-12周岁以下）：含半价往返高铁票、含车位费、司机兼导游服务费、半价正餐费；其余产生自理。
                <w:br/>
                婴儿：（2岁以下）：仅收车位费,其余产生自理！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2.建议客人购买旅游意外险，旅游意外险承保年龄上下线为：出生1岁到100岁；对于70周岁以上的游客，保险公司只按以上保额赔付50%，保费不变。
                <w:br/>
                3.非行程内约定包含的景区内交通费用；行程外的自费节目及私人所产生的个人费用等；
                <w:br/>
                4.景点内小门票；行程外的自费节目及私人所产生的个人费用等；儿童超高费用。
                <w:br/>
                5.由于不可抗力或者旅行社、履行辅助人已尽合理注意义务仍无法避免的事件，而需要变更行程时产生的费用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大交通问题：如12306系统无票，需要抢票，大人小孩座位均不在一起，甚至不在同一车厢！尽请谅解；
                <w:br/>
                自费景点：如客人全体提出自愿自费增加行程以外其他景点及旅游项目时敬请参加者配合导游签署全体自愿确认书。与旅行社及导游无关，不视为自费推荐景点。
                <w:br/>
                地接社信息：我社委托旅游目的地具有相应资质的地接社承接本旅行团在当地的接待业务，客人对此表示同意。 
                <w:br/>
                中途离团：游客在旅游途中离团，未发生的各项旅游活动视为自动放弃，费用不退，离团后的人身财产 安全由离团者本人负责，与旅行社无关，并需要签署《离团申明》。
                <w:br/>
                报名限制：本团不接受 80 岁以上老人参加；70 岁以上老人需要有家人陪同方可参团，报名前请咨询医生，确保身体健康，并和旅行社签署《健康申明》；不接受有传染病的游客参团；
                <w:br/>
                老人健康：请老人及家属保证老人身体健康，并自备老人需要的常用药物，慎重选择出行及参加各项旅游活动，如因老人自己身体原因引发的人身财产意外，以及产生的各项费用，我社概不负责。
                <w:br/>
                安全提醒：在旅游途中遇到人群拥挤时，请注意避让，不要上前，便面被踩踏、摔倒、跌伤；过马路注意避让车辆；参加缆车、滑车等高空高速活动时，请根据自己身体和心里状况决定是否参加。
                <w:br/>
                证件财物：请随身携带有效身份证件及贵重物品，如有丢失，旅行社负责协助寻找，但不承担责任。
                <w:br/>
                不可控因素：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门票差价：本团门票为打包优惠，无法退持证特殊人群的门票差价，包括老年证、学生证、儿童证、军 人证、警察证、残疾证等。
                <w:br/>
                景区销售：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意外保险：按保监会规定：意外险投保，承保年龄为 2-75 周岁；其中 70 周岁以上游客出险，按保额的 50%赔付，属急性病的只承担医疗费用，不承担其它责任；旅行社不承担保额外的超出费用。
                <w:br/>
                意见书：敬请游客如实填写意见书，我社将以游客填写的意见书，作为投诉处理的重要依据。
                <w:br/>
                备注：以上图片来源于网络，仅供参考，以实际参团为准。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具体行程景点的游览顺序，我社将会在不减少的前提下,根据实际情况做出适当调整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2025-06-30T12:58:10+08:00</dcterms:created>
  <dcterms:modified xsi:type="dcterms:W3CDTF">2025-06-30T12:58:10+08:00</dcterms:modified>
</cp:coreProperties>
</file>

<file path=docProps/custom.xml><?xml version="1.0" encoding="utf-8"?>
<Properties xmlns="http://schemas.openxmlformats.org/officeDocument/2006/custom-properties" xmlns:vt="http://schemas.openxmlformats.org/officeDocument/2006/docPropsVTypes"/>
</file>