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【奢享桂林】桂林阳朔双高3日游行程单</w:t>
      </w:r>
    </w:p>
    <w:p>
      <w:pPr>
        <w:jc w:val="center"/>
        <w:spacing w:after="100"/>
      </w:pPr>
      <w:r>
        <w:rPr>
          <w:rFonts w:ascii="微软雅黑" w:hAnsi="微软雅黑" w:eastAsia="微软雅黑" w:cs="微软雅黑"/>
          <w:sz w:val="20"/>
          <w:szCs w:val="20"/>
        </w:rPr>
        <w:t xml:space="preserve">三星船游大漓江，象鼻山、银子岩、遇龙河多人竹筏漂流、世外桃源、少数民族村、阳朔西街、山水间或梦幻漓江表演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gx1738984493Xi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【大漓江三星船】——船游4.5小时！体会到“船在江中走，人在画中游”的绝美漓江仙境
                <w:br/>
                ● 【银子岩】——桂林喀斯特岩洞代表作
                <w:br/>
                ● 【遇龙河竹筏多人漂】——如诗如画的风光，青山、绿水、古桥、小树，无处不让人魂牵梦绕
                <w:br/>
                ● 【梦幻漓江】或【桂林山水间】——少数民族歌舞演艺山水奇幻5D秀《梦幻漓江》或《桂林山水间》
                <w:br/>
                ● 【象鼻山】——打卡桂林城徽《象鼻山》
                <w:br/>
                ● 【日月双塔】——创下了三项世界之最的桂林文化新地标
                <w:br/>
                ● 【阳朔西街】——漫步具有异国情调的洋人街-阳朔西街，尽享属于桂林的浪漫休闲时光
                <w:br/>
                ● 【十里画廊】——阳朔醉美线路，人在路上走，如在画中游，说不完的妙处
                <w:br/>
                ● 【世外桃源】——这里是根据陶渊明所著《桃花源记》中描绘的意境，结合当地的田园山水风光所建的民俗风景园区
                <w:br/>
                【奢华住宿】
                <w:br/>
                ★全程网评五钻酒店！不打住宿擦边球！品质好眠伴随您的旅途！
                <w:br/>
                【品质保证】
                <w:br/>
                ★	金牌导游管家式贴心服务，安全安心出行
                <w:br/>
                ★	安排24小时桂林当地接送机/站！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广东—桂林
                <w:br/>
              </w:t>
            </w:r>
          </w:p>
          <w:p>
            <w:pPr>
              <w:pStyle w:val="indent"/>
            </w:pPr>
            <w:r>
              <w:rPr>
                <w:rFonts w:ascii="微软雅黑" w:hAnsi="微软雅黑" w:eastAsia="微软雅黑" w:cs="微软雅黑"/>
                <w:color w:val="000000"/>
                <w:sz w:val="20"/>
                <w:szCs w:val="20"/>
              </w:rPr>
              <w:t xml:space="preserve">
                当天自行前往高铁站，乘高铁/动车前往桂林（二等座，车程约3小时，早上7点左右车次），导游接团。
                <w:br/>
                ★ 前往景点：象鼻山（活动时间： 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 前往景点：日月双塔（远观）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 前往景点：山水间或梦幻漓江（活动时间：约60分钟）（赠送景点，不游不退）
                <w:br/>
                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景点：象鼻山，日月双塔（远观），山水间或梦幻漓江（活动时间：约60分钟）（赠送景点，不游不退）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前往景点：三星船大漓江（船游时间约4.5小时）
                <w:br/>
                早餐后乘车赴磨盘山码头（车程约40分钟），乘指定正规游船，游览百里画廊——国家5A级【全景大漓江】（三星游船，约4小时，中餐为船上便餐），观赏震惊中外的著名景点：漓江上最著名的山【九马画山】、漓江上最美的景【兴坪佳境】20元人民币背景-【黄布倒影】。等数十处景点，,体验“世界上最美丽的地方”， “江作青罗带,山如碧玉簪”；船行江中，宛如迎面打开一幅幅奇妙山水画卷，真正体会到“船在江中走，人在画中游”的绝美漓江仙境，观奇峰倒影、碧水青山、牧童悠歌、渔翁闲钓、古朴的田园人家、清新的呼吸，一切都那么诗情画意。下船后自备15元乘坐景区电瓶车前往停车场或酒店，请听从导游安排。
                <w:br/>
                温馨提示：在船顶观光，由于船在江中行驶，容易摇晃，拿着相机或者手机在船的栏杆处拍照的游客，特别要小心，船体摇晃摄影器材很容易掉入江中。
                <w:br/>
                ★ 前往景点：遇龙河多人竹筏（游览时间：约40分钟）
                <w:br/>
                乘坐多人竹筏游览遇龙河风光。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最大的纯自然山水园地。如果把漓江比成"大家闺秀"，那么遇龙河则是让人怦然心动的"小家碧玉"。
                <w:br/>
                ★ 前往景点：银子岩（活动时间：约60分钟）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温馨提示：（如遇到景区停演等特殊原因则换成赠送其它景点，费用无增减）
                <w:br/>
                ★★ 自由活动：晚间自由活动期间可自行前往阳朔最著名的街道西街（洋人街），感受浓厚的异域风情
                <w:br/>
                景点：三星船大漓江（船游时间约4.5小时），遇龙河多人竹筏（游览时间：约40分钟），银子岩（活动时间：约60分钟）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桂林-广东
                <w:br/>
              </w:t>
            </w:r>
          </w:p>
          <w:p>
            <w:pPr>
              <w:pStyle w:val="indent"/>
            </w:pPr>
            <w:r>
              <w:rPr>
                <w:rFonts w:ascii="微软雅黑" w:hAnsi="微软雅黑" w:eastAsia="微软雅黑" w:cs="微软雅黑"/>
                <w:color w:val="000000"/>
                <w:sz w:val="20"/>
                <w:szCs w:val="20"/>
              </w:rPr>
              <w:t xml:space="preserve">
                前往景点：少数民族观光村（活动时间：约90分钟）
                <w:br/>
                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注：因资源有限，如少数民族村寨预约不上或排队长时间等待，为提高游客体验度，将自动更换为：3A景区观石堂博物馆）
                <w:br/>
                ★ 前往景点：世外桃源（活动时间：约60分钟）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w:br/>
                后带领大家前往桂林正规资质市民超市为亲友挑选伴手礼。后前往火车站搭乘高铁/动车返回广东（二等座，车程时间约3小时，动车建议18:00以后的），结束愉快行程。
                <w:br/>
                景点：少数民族观光村（活动时间：约90分钟），世外桃源（活动时间：约60分钟）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1、【大交通】广州南/深圳北至桂林动车/高铁二等座。
                <w:br/>
                2、【住宿】全程网评五钻酒店！酒店住宿若出现单男单女，客人须与其它同性客人同住，若不能服从旅行社安排或旅行社无法安排的，客人须当地补房差入住双人标间。（桂林参考酒店：桂山华星、万福丽柏、碧玉国际、会展国际、漓江泊雅、桂林宾馆、宏谋、天龙湾璞悦、璟象、玉圭、漓江泊隐、宏谋、桂花树下、天龙湾璞悦或不低于以上标准酒店；阳朔参考酒店酒店：新西街国际、漓境度假、世熙天悦、遇源景舍、益田西街或不低于以上标准酒店。）
                <w:br/>
                3、【用餐】含2早1正1船餐，正餐30元/人，（十人一桌、八菜一汤、不含酒水、人数不足十人菜品数量适当减 少；若用餐人数不足6人（含6人），导游按实际餐标现费，不含篝火；早餐在酒店为赠送，不占床无早餐。若自愿放弃用餐，不退费用）
                <w:br/>
                4、【用车】用车将根据团队人数安排9-55空调旅游车，保证每人1正座。
                <w:br/>
                5、【导服】全程专车专导；人数不足 6 人（包含 6 人）安排优秀的司机兼向导 ，人数 7 人以上安排司机+导游。
                <w:br/>
                6、【购物】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1、费用已含：往返成人动车/高铁二等座，旅游观光汽车费用，住宿费，餐费，包价项目景点的第一道门票费、当地优秀中文导游服务费。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3、小孩收费：
                <w:br/>
                ①小童价：2-6岁（不含）以下+1.2米（不含）以下，价格含正餐半价，车位，导服；不占床不含早，不含门票及动车票（另外一成人最多只能带一免票儿童，超出也需报名补半票或自理车上自行补票），超高门票自理！
                <w:br/>
                ②中童价：6岁起到14岁（不含）+1.2（含）-1.5米（不含），报价含正餐半价，车位，导服，门票半价，动车半票（节假日票紧张，不能补小孩半价票，只能按照全价票补）！不占床不含早。满14岁起按大人票需补全票差价！
                <w:br/>
                4、婴儿收费：2周岁以下婴儿，不含餐、床位、景点，交通部门规定婴儿必须占座位，不能超载，只收车费200。
                <w:br/>
                4、门票优惠：此行程为旅行社综合包价特价产品，持学生证、老年证、导游证、军官证、残疾证、教师证等任何证件不享受门票优惠政策，敬请谅解！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游过程中，如果您对我们的安排有意见，请及时告知导游，我们会及时为你做出相应的调整；请您在离开游览地之前配合导游如实填写当地的意见单，我们将以此作为处理投诉依据，不填或虚填者归来后产生的后续争议我们将无法受理，敬请谅解！
                <w:br/>
                2.旅游者夜晚出行须结伴，出入当地酒吧、KTV等场所必须尊重礼节，切勿引起冲突；私自会餐者一定要选择卫生安全的餐馆场所，特别是烧烤等街边小吃，以免引起肠胃不适；私自购买物品者，一定要向其索取并保管好发票和原包装，文明出行，如无意购买请不要与小商小贩讲价还价，一旦讲好价格而不购买的话容易产生矛盾。 
                <w:br/>
                3.游客带好相关证件：身份证，军官证，老年证，学生证等，儿童无身份证带好户口本原件。
                <w:br/>
                4.请不要将贵重物品及自用应急药品放在托运行李中，以免丢失，旅游过程中，也请妥善保存。
                <w:br/>
                5.因运力、天气、故障等原因造成延误，我社会尽力协调，必要时将对行程做出调整，届时请配合并谅解。
                <w:br/>
                6.因此团是散客拼团，当客人到达当地后有可能存在等待其他客人的情况，请听从导游安排。
                <w:br/>
                7.行程中所赠送的项目，不能抵换现金，不参加不退费，如因时间等原因，旅游社有权取消赠送。
                <w:br/>
                8.在不降低服务标准和不减少景点的前提下，我社有权对景点游览的先后顺序及住宿地点进行调整。如因自然或其他人力等不可抗拒因素造成的时间延误或景点减少而产生损失，恕我社概不负责！
                <w:br/>
                9.本公司对以上条款保留最终解释权。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2025-04-18T09:47:29+08:00</dcterms:created>
  <dcterms:modified xsi:type="dcterms:W3CDTF">2025-04-18T09:47:29+08:00</dcterms:modified>
</cp:coreProperties>
</file>

<file path=docProps/custom.xml><?xml version="1.0" encoding="utf-8"?>
<Properties xmlns="http://schemas.openxmlformats.org/officeDocument/2006/custom-properties" xmlns:vt="http://schemas.openxmlformats.org/officeDocument/2006/docPropsVTypes"/>
</file>