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(春夏)  E1-大城小镇.奥捷匈深度四五星纯玩12天（BUD-VIE）HU深圳往返行程单</w:t>
      </w:r>
    </w:p>
    <w:p>
      <w:pPr>
        <w:jc w:val="center"/>
        <w:spacing w:after="100"/>
      </w:pPr>
      <w:r>
        <w:rPr>
          <w:rFonts w:ascii="微软雅黑" w:hAnsi="微软雅黑" w:eastAsia="微软雅黑" w:cs="微软雅黑"/>
          <w:sz w:val="20"/>
          <w:szCs w:val="20"/>
        </w:rPr>
        <w:t xml:space="preserve">沃夫冈蒸汽火车+金色大厅音乐会+多瑙河三小镇+双世遗小镇 深圳往返直飞、双点往返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CGZL-jk1739269570jd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去程参考航班：HU761   SZX/BUD 0155-0720
                <w:br/>
                回程参考航班：HU790   VIE/SZX  1010-0430+1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【圣沃夫冈蒸汽火车】穿梭在绿水悠悠与青山隐隐之间，袅袅白烟引领我们进入历史的轨道
                <w:br/>
                【名品荟萃】东欧最大型的购物中心-潘多夫名品奥特莱斯，享受超值购物的乐趣！
                <w:br/>
                【美食盛宴】 特别安排具有东欧浓厚风情的匈牙利"国菜"牛肉汤+维也纳猪排餐+猪肘餐+百威啤酒风味餐+捷克风味餐+纽约咖啡厅下午茶，满足您的味蕾；
                <w:br/>
                【甄选酒店】全程四星+布拉格一晚五星酒店+布达佩斯多瑙河畔四星酒店两晚连住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请游客在指定时间在深圳国际机场集中，由领队带领搭乘国际航班，飞往匈牙利-布达佩斯。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深圳布达佩斯（匈牙利）
                <w:br/>
              </w:t>
            </w:r>
          </w:p>
          <w:p>
            <w:pPr>
              <w:pStyle w:val="indent"/>
            </w:pPr>
            <w:r>
              <w:rPr>
                <w:rFonts w:ascii="微软雅黑" w:hAnsi="微软雅黑" w:eastAsia="微软雅黑" w:cs="微软雅黑"/>
                <w:color w:val="000000"/>
                <w:sz w:val="20"/>
                <w:szCs w:val="20"/>
              </w:rPr>
              <w:t xml:space="preserve">
                参考航班：HU761   SZX/BUD 0155-0720（航班仅供参考，具体以实际为准）
                <w:br/>
                航班抵达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柱，雍容典雅。
                <w:br/>
                <w:br/>
                特别安排【多瑙河游船】*，布达和佩斯两座城市正式由于多瑙河的链接，才有了今天的布达佩斯。游弋在多瑙河上，市政厅、国会大厦、链子桥、裴多菲桥等建筑美景一一出现，再配合船上美食，带给你视觉和味觉的双重享受。多瑙河是欧洲最长的河流，流经十几个国家。布达佩斯的多瑙河段位于城市中央地区，无论白天和夜晚，这里都是布达佩斯风光最为美丽的地方。
                <w:br/>
                ——晚上升级入住布达佩斯多瑙河畔四星酒店（两晚连住）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多瑙河河畔四星酒店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布达佩斯-约25KM多瑙河三小镇-约25KM布达佩斯（匈牙利）
                <w:br/>
              </w:t>
            </w:r>
          </w:p>
          <w:p>
            <w:pPr>
              <w:pStyle w:val="indent"/>
            </w:pPr>
            <w:r>
              <w:rPr>
                <w:rFonts w:ascii="微软雅黑" w:hAnsi="微软雅黑" w:eastAsia="微软雅黑" w:cs="微软雅黑"/>
                <w:color w:val="000000"/>
                <w:sz w:val="20"/>
                <w:szCs w:val="20"/>
              </w:rPr>
              <w:t xml:space="preserve">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公里处的维谢格拉德的历史可以追溯到新石器时代，小镇从青铜器时期开始慢慢发展起来。前往【"Danub's Knee" Panorama Lookout】一个俯瞰Visegrád全市的最佳观景台，多瑙河的河道在这里是S形的“膝盖”形状，可俯瞰美丽的多瑙河湾道，景色优美，彩云缭绕。
                <w:br/>
                乘车前往【埃斯泰尔戈姆】是匈牙利北部的小城，距离布达佩斯约五十公里，是匈牙利宗教的发源地。10世纪至13世纪中，埃斯泰尔戈姆曾是匈牙利的首都。外观恢宏壮观的【圣母飞天大教堂】。
                <w:br/>
                乘车返回布达佩斯，前往【圣伊什特万圣殿】*（入内）位于安德拉什大街和Bajesy-Zsilinszkyut大道的交叉点附近，尖塔高96米，是布达佩斯规模最大的教堂。教堂内辉煌富丽，大厅同时可容纳8500多人。教堂內保存着圣·伊斯特万国王的右手遗骸。另外内部的圣母像和绘画很值得一看。游客可以登上364级楼梯，到达教堂最高的塔楼，俯瞰布达佩斯的风景。游毕前往酒店入住休息。
                <w:br/>
                游毕乘车前往酒店入住。
                <w:br/>
                ——晚上升级入住布达佩斯多瑙河畔四星酒店（两晚连住）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多瑙河河畔四星酒店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布达佩斯-约135KM-巴拉顿湖-蒂豪尼半岛-约140KM-匈牙利小镇（匈牙利）
                <w:br/>
              </w:t>
            </w:r>
          </w:p>
          <w:p>
            <w:pPr>
              <w:pStyle w:val="indent"/>
            </w:pPr>
            <w:r>
              <w:rPr>
                <w:rFonts w:ascii="微软雅黑" w:hAnsi="微软雅黑" w:eastAsia="微软雅黑" w:cs="微软雅黑"/>
                <w:color w:val="000000"/>
                <w:sz w:val="20"/>
                <w:szCs w:val="20"/>
              </w:rPr>
              <w:t xml:space="preserve">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匈牙利小镇-约200KM-哈尔施塔特-约35KM-圣沃夫冈-奥地利小镇（奥地利）
                <w:br/>
              </w:t>
            </w:r>
          </w:p>
          <w:p>
            <w:pPr>
              <w:pStyle w:val="indent"/>
            </w:pPr>
            <w:r>
              <w:rPr>
                <w:rFonts w:ascii="微软雅黑" w:hAnsi="微软雅黑" w:eastAsia="微软雅黑" w:cs="微软雅黑"/>
                <w:color w:val="000000"/>
                <w:sz w:val="20"/>
                <w:szCs w:val="20"/>
              </w:rPr>
              <w:t xml:space="preserve">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乘车前往【圣沃夫冈】St. Wolfgang im Salzkammergut是位于萨尔茨堡东部的沃夫冈湖畔小镇，
                <w:br/>
                特别安排：搭乘拥有百年历史的【夏夫堡蒸汽小火车】*Schafberg cog railway，穿梭在绿水悠悠与青山隐隐之间，袅袅白烟引领我们进入历史的轨道，登上夏洛夫堡的山巅远眺圣沃夫冈湖区的动人景致，清澈的湖水倒映著群山，顿时洗涤身心灵。
                <w:br/>
                绿野仙踪-奥地利夏夫堡古董登山蒸汽小火车：记得《音乐之声》里那群孩子们乘着蒸汽小火车登山野餐的情景么？就是这个！
                <w:br/>
                游毕，入住奥地利小镇酒店。
                <w:br/>
                交通：巴士/火车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奥地利小镇-约200KM-克鲁姆洛夫-约35KM-百威小镇-捷克小镇（捷克）
                <w:br/>
              </w:t>
            </w:r>
          </w:p>
          <w:p>
            <w:pPr>
              <w:pStyle w:val="indent"/>
            </w:pPr>
            <w:r>
              <w:rPr>
                <w:rFonts w:ascii="微软雅黑" w:hAnsi="微软雅黑" w:eastAsia="微软雅黑" w:cs="微软雅黑"/>
                <w:color w:val="000000"/>
                <w:sz w:val="20"/>
                <w:szCs w:val="20"/>
              </w:rPr>
              <w:t xml:space="preserve">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
                <w:br/>
                【百威啤酒厂】（入内参观，含啤酒，游览时间约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啤酒电影。不仅给游客提供有趣的啤酒酿造之旅，还能在凉爽的酒窖下畅饮一杯地道的百威啤酒。百威啤酒厂不只打造了沉浸感十足的啤酒制造展览，更透过旗下直营的餐厅 Masné krámy（意为「肉品市场」）提供道地美食体验。【特别安排啤酒风味特色餐】*
                <w:br/>
                游毕前往捷克小镇酒店入住休息。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捷克小镇-约140KM布拉格（捷克）
                <w:br/>
              </w:t>
            </w:r>
          </w:p>
          <w:p>
            <w:pPr>
              <w:pStyle w:val="indent"/>
            </w:pPr>
            <w:r>
              <w:rPr>
                <w:rFonts w:ascii="微软雅黑" w:hAnsi="微软雅黑" w:eastAsia="微软雅黑" w:cs="微软雅黑"/>
                <w:color w:val="000000"/>
                <w:sz w:val="20"/>
                <w:szCs w:val="20"/>
              </w:rPr>
              <w:t xml:space="preserve">
                早餐后，乘车前往游览捷克首都-【布拉格】，布拉格的建筑整体上给人的观感是建筑顶部造型多变，色彩极为绚丽夺目，号称欧洲最美丽的城市之一，也是全球第一个整座城市被指定为世界文化遗产的城市。
                <w:br/>
                【布拉格城堡区】（入内参观含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w:br/>
                途径【跳舞的房子】（车览）跳舞的房子是一座典型的解构主义建筑，外观相当奇特，整个建筑造型充满曲线韵律，蜿延扭转的双塔就像是两人相拥而舞，因此被称为"跳舞的房子"。
                <w:br/>
                （因城市有严格交通管制，所以游览均以步行观光为主）。
                <w:br/>
                【特别安排东欧猪肘餐】咸猪手上桌时配上酸菜，再搭配一大扎黑啤，这就是当仁不让的美食铁三角。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布拉格五星酒店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布拉格-约206KM布尔诺（捷克）
                <w:br/>
              </w:t>
            </w:r>
          </w:p>
          <w:p>
            <w:pPr>
              <w:pStyle w:val="indent"/>
            </w:pPr>
            <w:r>
              <w:rPr>
                <w:rFonts w:ascii="微软雅黑" w:hAnsi="微软雅黑" w:eastAsia="微软雅黑" w:cs="微软雅黑"/>
                <w:color w:val="000000"/>
                <w:sz w:val="20"/>
                <w:szCs w:val="20"/>
              </w:rPr>
              <w:t xml:space="preserve">
                早餐后，继续在布拉格游览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【天文古钟】外观，观看有数百年历史的，市政大厅墙面上的中世纪天文钟，钟声响起时，会有耶稣的十二门徒雕像出现。午餐特别安排【捷克风味餐】
                <w:br/>
                （因城市有严格交通管制，所以游览均以步行观光为主）。
                <w:br/>
                乘车前往捷克第二大城市布尔诺，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布尔诺-约165KM-潘多夫购物村-约52KM-维也纳（奥地利）
                <w:br/>
              </w:t>
            </w:r>
          </w:p>
          <w:p>
            <w:pPr>
              <w:pStyle w:val="indent"/>
            </w:pPr>
            <w:r>
              <w:rPr>
                <w:rFonts w:ascii="微软雅黑" w:hAnsi="微软雅黑" w:eastAsia="微软雅黑" w:cs="微软雅黑"/>
                <w:color w:val="000000"/>
                <w:sz w:val="20"/>
                <w:szCs w:val="20"/>
              </w:rPr>
              <w:t xml:space="preserve">
                早餐后，乘车前往【潘多夫名品奥特莱斯】，超过200多个品牌的顶级设计名品店，全年提供30%-70%的折扣，尽享购物的乐趣。
                <w:br/>
                随后乘车前往奥地利首都维也纳。
                <w:br/>
                特别安排前往【维也纳金色大厅】，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备注：如果当天金色大厅没有演奏会，则改为橘园或国立歌剧院音乐会。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维也纳（奥地利）
                <w:br/>
              </w:t>
            </w:r>
          </w:p>
          <w:p>
            <w:pPr>
              <w:pStyle w:val="indent"/>
            </w:pPr>
            <w:r>
              <w:rPr>
                <w:rFonts w:ascii="微软雅黑" w:hAnsi="微软雅黑" w:eastAsia="微软雅黑" w:cs="微软雅黑"/>
                <w:color w:val="000000"/>
                <w:sz w:val="20"/>
                <w:szCs w:val="20"/>
              </w:rPr>
              <w:t xml:space="preserve">
                早餐后，乘车前往【维也纳】奥地利的首都和最大的城市，全国9个联邦州之一，也是欧洲主要的文化中心，被誉为“世界音乐之都”。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【特别安排维也纳炸猪排特色餐】硕大一块猪排堪比餐盘，金黄酥脆、肉香四溢，并散发出阵阵奶酪香，让您品尝到最地道的奥地利风味。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维也纳深圳
                <w:br/>
              </w:t>
            </w:r>
          </w:p>
          <w:p>
            <w:pPr>
              <w:pStyle w:val="indent"/>
            </w:pPr>
            <w:r>
              <w:rPr>
                <w:rFonts w:ascii="微软雅黑" w:hAnsi="微软雅黑" w:eastAsia="微软雅黑" w:cs="微软雅黑"/>
                <w:color w:val="000000"/>
                <w:sz w:val="20"/>
                <w:szCs w:val="20"/>
              </w:rPr>
              <w:t xml:space="preserve">
                参考航班：HU790   VIE/SZX  1010-0430+1 （航班仅供参考，具体以实际为准）
                <w:br/>
                早餐后（或打包早餐），前往机场乘坐国际航班返回深圳。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2.全程欧洲标准四星级酒店，升级1晚布拉格五星+多瑙河畔酒店2晚连住，1/2标准双人房；
                <w:br/>
                3.行程所列餐食，酒店早餐，全程18个正餐，12个中式团餐六菜一汤+匈牙利"国菜"牛肉汤+维也纳猪排餐+猪肘餐+百威啤酒风味餐+捷克风味餐+纽约咖啡厅下午茶+酒店晚餐（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7.基本景点大门票（只含：圣伊什特万圣殿、渔人堡、马加什教堂、美泉宫含专业讲解、布拉格城堡区含讲解、多瑙河游船、维也纳金色大厅音乐会(绿区或紫区位置)、圣沃夫冈蒸汽火车），其它为外观或免费；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1.全程酒店单房差4200元/全程，酒店单房差仅指普通单人间如要求安排大床房或标双，单房差另议）；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岁以下（不含6岁）不占床按成人价格减少单房差4200元/人，此价格提供机位、车位、餐位及景点门票，不提供住宿床位，占床按成人价格收费，6岁起必须占床；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参考酒店	布达佩斯：Ensana Grand Margitsziget 或 Budapest Novotel 或 Park Palaza 4*或同级
                <w:br/>
                匈牙利小镇：Hotel Ensana Thermal 4*或同级
                <w:br/>
                奥地利小镇：MONDI RESORT AM GRUNDLSEE  4*或同级
                <w:br/>
                捷克小镇：Hotel Savoy  4*或同级
                <w:br/>
                布拉格:Grand hotel Prague Tower 5*或同级
                <w:br/>
                布尔诺:Hotel Continental  4*
                <w:br/>
                维也纳:Vienna：Hotel Rainers21  4*或同级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2025-12-16T06:49:46+08:00</dcterms:created>
  <dcterms:modified xsi:type="dcterms:W3CDTF">2025-12-16T06:49:46+08:00</dcterms:modified>
</cp:coreProperties>
</file>

<file path=docProps/custom.xml><?xml version="1.0" encoding="utf-8"?>
<Properties xmlns="http://schemas.openxmlformats.org/officeDocument/2006/custom-properties" xmlns:vt="http://schemas.openxmlformats.org/officeDocument/2006/docPropsVTypes"/>
</file>