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潇湘】：湖南、长沙+网红打卡自由行、韶山、张家界、森林公园、天门山（玻璃栈道）、大峡谷玻璃桥（云天渡）、宝峰湖、土司王城、大型民俗歌舞晚会、凤凰古城（沱江泛舟+七重水幕灯光秀）五天品质游行程单</w:t>
      </w:r>
    </w:p>
    <w:p>
      <w:pPr>
        <w:jc w:val="center"/>
        <w:spacing w:after="100"/>
      </w:pPr>
      <w:r>
        <w:rPr>
          <w:rFonts w:ascii="微软雅黑" w:hAnsi="微软雅黑" w:eastAsia="微软雅黑" w:cs="微软雅黑"/>
          <w:sz w:val="20"/>
          <w:szCs w:val="20"/>
        </w:rPr>
        <w:t xml:space="preserve">【金钻潇湘】：湖南、长沙+网红打卡自由行、韶山、张家界、森林公园、天门山（玻璃栈道）、大峡谷玻璃桥（云天渡）、宝峰湖、土司王城、大型民俗歌舞晚会、凤凰古城（沱江泛舟+七重水幕灯光秀）五天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hn1739499956P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湖南省-张家界市-湘西土家族苗族自治州-湘西凤凰古城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金钻旅程：全程0自费0景交0超市0苗寨0车购0年龄限制0人数限制0同组限制，一价全含，尊享清纯品质旅程。
                <w:br/>
                舒爽乐享：全程乐享商务型酒店或客栈，甜美入眠，性价比高，让您体验一段有品味的旅行。
                <w:br/>
                舌尖美食：品鉴当地特色风味宴【韶山主席宴】+【土家三下锅】+【湘西菌王宴】+【土家赶年宴】，全方位享受味蕾的快感。
                <w:br/>
                打卡景点：全程只安排霸屏景区，三个5A景区：张家界森林公园、天门山国家森林公园（玻璃栈道+天门洞+99道弯盘山公路奇观）、韶山+三个4A景区：大峡谷玻璃桥（云天渡）、宝峰湖、凤凰古城；特别升级凤凰【沱江泛舟/七重水幕灯光秀花样游】超值贵宾专属项目，享受属于您的贵宾礼遇。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贵宾礼遇：新婚夫妻免费升级2晚大床房+1晚鲜花铺床，行程中生日客人赠送生日蛋糕或精美礼品一份，品牌矿泉水畅饮。
                <w:br/>
                超值赠送：豪华大礼包【韶山环保车】+【百龙电梯往返】+【天门山索道环保车扶梯玻璃鞋套】+【宝峰湖环保车/游船】+【凤凰接驳车】。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广东-长沙（高铁）-打卡自由行
                <w:br/>
              </w:t>
            </w:r>
          </w:p>
          <w:p>
            <w:pPr>
              <w:pStyle w:val="indent"/>
            </w:pPr>
            <w:r>
              <w:rPr>
                <w:rFonts w:ascii="微软雅黑" w:hAnsi="微软雅黑" w:eastAsia="微软雅黑" w:cs="微软雅黑"/>
                <w:color w:val="000000"/>
                <w:sz w:val="20"/>
                <w:szCs w:val="20"/>
              </w:rPr>
              <w:t xml:space="preserve">
                深圳乘高铁赴【长沙】，接团后乘车赴市区，入住酒店后开启自由打卡探索可爱、美好的文化之都、娱乐之都、美食之都-湖南省会【长沙】，晚上观星城炫丽夜景。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沿途欣赏有八百里之称洞庭湖平原风光，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凤凰-沱江泛舟—广东（高铁）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按指定时间乘坐高铁返【深圳】，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3、交通：旅游行程全程空调旅游车；深圳-长沙进凤凰回往返高铁二等座。 
                <w:br/>
                4、门票：所列景点首道门票及缆车。
                <w:br/>
                5、导游：国证导游旅游行程全程服务，接送团为专职接送人员，接送团途中无导游讲解。
                <w:br/>
                6、小童（6周岁以下）：含早餐、正餐半餐、车位、导游服务；不含床位、门票（身高1米2以下儿童景区门票免费，超高费用自理）、往返儿童车票。大童（6周岁-13周岁）：含早餐、正餐半餐、儿童门票、车位、导游服务、往返儿童车票；不含床位。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2025-05-22T03:02:37+08:00</dcterms:created>
  <dcterms:modified xsi:type="dcterms:W3CDTF">2025-05-22T03:02:37+08:00</dcterms:modified>
</cp:coreProperties>
</file>

<file path=docProps/custom.xml><?xml version="1.0" encoding="utf-8"?>
<Properties xmlns="http://schemas.openxmlformats.org/officeDocument/2006/custom-properties" xmlns:vt="http://schemas.openxmlformats.org/officeDocument/2006/docPropsVTypes"/>
</file>