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【春花烂漫】建水/元阳梯田/弥勒东风韵/罗平油菜花 双飞 6 日游行程单</w:t>
      </w:r>
    </w:p>
    <w:p>
      <w:pPr>
        <w:jc w:val="center"/>
        <w:spacing w:after="100"/>
      </w:pPr>
      <w:r>
        <w:rPr>
          <w:rFonts w:ascii="微软雅黑" w:hAnsi="微软雅黑" w:eastAsia="微软雅黑" w:cs="微软雅黑"/>
          <w:sz w:val="20"/>
          <w:szCs w:val="20"/>
        </w:rPr>
        <w:t xml:space="preserve">【春花烂漫】置身花海之中，和春天约会，来一场视觉盛筵！</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yn1739521083Df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产品特色：满20人广东独立，低于20人落地散
                <w:br/>
                【品质出游】：透明行程，放心出游！
                <w:br/>
                【精彩搭配】：花海：油菜花（2-3 月），看人间最美梯田，游极致田野风光。
                <w:br/>
                【精华景点】：元阳梯田、罗平油菜花、九龙瀑布、弥勒东风韵、朱家花园、建水古城、碧色寨 【贴心服务】：精选我社形象+幽默+内涵+耐心服务——优秀国证当地导游讲解。
                <w:br/>
                【品质保证】：全程不进购物店
                <w:br/>
                【地道美食】：蒙自-中国过桥米线之乡，品尝最正宗的过桥米线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昆明
                <w:br/>
              </w:t>
            </w:r>
          </w:p>
          <w:p>
            <w:pPr>
              <w:pStyle w:val="indent"/>
            </w:pPr>
            <w:r>
              <w:rPr>
                <w:rFonts w:ascii="微软雅黑" w:hAnsi="微软雅黑" w:eastAsia="微软雅黑" w:cs="微软雅黑"/>
                <w:color w:val="000000"/>
                <w:sz w:val="20"/>
                <w:szCs w:val="20"/>
              </w:rPr>
              <w:t xml:space="preserve">
                根据航班时间各地乘机/动车抵达昆明，工作人员安排接机，送到酒店安排入住休息。
                <w:br/>
                <w:br/>
                温馨提示：
                <w:br/>
                1、今天初上高原，请各位贵宾注意多休息，不要激烈运动；云南比较干燥，请多喝水，多吃水果；
                <w:br/>
                2、入住酒店后如需外出，请在酒店前台拿取酒店名片，方便出行，如需服务，请致电小卡上服务电话，我们竭诚为您服务；
                <w:br/>
                3、请保持手机畅通，方便我们工作人员与您联系，安排明天行程。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瑞丰宾馆/红河宾馆/华腾酒店/南窑大酒店/春秋酒店/友和酒店或同级（备注酒店不能指定，如 遇旺季酒店资源紧张，我社有权对酒店进行调整，并按同级标准安排）</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昆明→建水→元阳
                <w:br/>
              </w:t>
            </w:r>
          </w:p>
          <w:p>
            <w:pPr>
              <w:pStyle w:val="indent"/>
            </w:pPr>
            <w:r>
              <w:rPr>
                <w:rFonts w:ascii="微软雅黑" w:hAnsi="微软雅黑" w:eastAsia="微软雅黑" w:cs="微软雅黑"/>
                <w:color w:val="000000"/>
                <w:sz w:val="20"/>
                <w:szCs w:val="20"/>
              </w:rPr>
              <w:t xml:space="preserve">
                早上乘车至建水，游览【建水古城】【临安街】、【朝阳楼】（不含登城）、【西门大板井】朝阳楼、西 门古井，建水古城是国家历史文化名城，被誉为 “古建筑博物馆”和“民居博物馆” ，游览【朱家花园】 占地两万多 平方米，各种庭院楼阁应有尽有，布局井然有序，院落层出叠进。【十七孔桥】建水十七孔桥，俗称双龙桥，位 于建水古城的西边 5 公里处， 横跨在泸江和踏冲河交汇处。这座古桥建在清朝年间，是云南的一处著名的古迹  古桥一共有 17 孔相连，桥上还有三层楼阁，显得古老又很有气派，远看像一艘浮在 水面上的大船。之后前往元 阳入住酒店休息。
                <w:br/>
                温馨提示：建水古城和元阳梯田处于北回归线上，属于热带气候，不宜穿戴太厚密封的衣物。另外集合当天大家可以到超市 买些零食或干粮带上。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早餐：酒店含早餐，不用餐费用不退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云澜酒店同级酒店（备注酒店不能指定，如遇旺季酒店资源紧张，我社有权对酒店进行调整，并按 同级标准安排，若住客栈，无电梯请提前知晓）</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元阳梯田→蒙自碧色寨→弥勒
                <w:br/>
              </w:t>
            </w:r>
          </w:p>
          <w:p>
            <w:pPr>
              <w:pStyle w:val="indent"/>
            </w:pPr>
            <w:r>
              <w:rPr>
                <w:rFonts w:ascii="微软雅黑" w:hAnsi="微软雅黑" w:eastAsia="微软雅黑" w:cs="微软雅黑"/>
                <w:color w:val="000000"/>
                <w:sz w:val="20"/>
                <w:szCs w:val="20"/>
              </w:rPr>
              <w:t xml:space="preserve">
                早餐后前往 元阳梯田景区，游览【箐口民俗村】可拍摄：蘑菇房、石磨、水车、芭蕉、山间小道、梯田、哈 尼半山村落等，【全福庄】【坝达梯田】面环山，其他三面都是梯田，从海拔 1100 米的河沟到海拔 2000 米的山
                <w:br/>
                <w:br/>
                <w:br/>
                <w:br/>
                <w:br/>
                上，连片的上万亩梯田，气势磅礴非常广阔。站在观景台可以俯瞰梯田，线条优美壮观，立体感强，非常壮观， 让人不得不赞美哈尼族是真正的大地雕塑家。 【多依树梯田】位于中国云南省红河哈尼族彝族自治州元阳县，是 世界文化遗产哈尼梯田的重要部分。在日出和黄昏时分，梯田会被阳光照射得金光闪闪，仿佛大地的披上了一层 金色的纱衣。夏天，稻谷成熟，金黄的稻穗在阳光下摇曳，宛如一幅生动的金色画卷。冬季，梯田蓄满了水，镜 面般的反射出天空的蓝色，美不胜收。后乘车前往蒙自百年历史记忆库，中餐享用地道特色 “蒙自过桥米线” ，游 览素有 “小巴黎”之称的【滇越铁路-碧色寨】（必销电瓶车 20/人自理） 电影《芳华》《无问西东》拍摄取景地， 斑驳的法式建筑和古旧的铁轨，镌刻着它曾经不可磨灭的光辉岁月，现在是摄影师和画家最喜欢去的取景地点。 后乘车前往弥勒温泉酒店，入住酒店休息。
                <w:br/>
                温馨提示：在景区里面拍摄美景少不了一些徒步，准备双比较宽松的、适合徒步的鞋子，随身携带水壶、零食、厚点的衣服 （早晚温差大）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早餐：酒店含早餐，不用餐费用不退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弥勒鑫磊温泉或同级（备注酒店不能指定，如遇旺季酒店资源紧张，我社有权对酒店进行调整，并 按同级标准安排）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弥勒→罗平
                <w:br/>
              </w:t>
            </w:r>
          </w:p>
          <w:p>
            <w:pPr>
              <w:pStyle w:val="indent"/>
            </w:pPr>
            <w:r>
              <w:rPr>
                <w:rFonts w:ascii="微软雅黑" w:hAnsi="微软雅黑" w:eastAsia="微软雅黑" w:cs="微软雅黑"/>
                <w:color w:val="000000"/>
                <w:sz w:val="20"/>
                <w:szCs w:val="20"/>
              </w:rPr>
              <w:t xml:space="preserve">
                早餐后，游玩【东风韵】（电瓶车 20/人自愿自理） 东风韵景区位于红河弥勒市，是一个集休闲度假、佛教文化、民俗 体验、生态观光于一体的艺术小镇。景区里的建筑非常有特色，都是以本地生产的红砖为主，十分具有设计感。据说景区内部 建筑连草稿都没有，随心而动，这样一个看似毫无章法的建筑，出自一位出生于弥勒的“奇人 ”之手。他将三种当地文化混合 其中，酒瓶状建筑代表的是弥勒的红酒文化，还有彝族的火文化建筑及共生向上的文化建筑。中餐后，前往罗平，前往观赏 【牛街螺丝田】，这里的油菜花田呈现出螺丝状的梯田，与元阳的梯田形 成鲜明的对比，让你不得不感叹劳动人 民才是真正的艺术家。后入住酒店休息。
                <w:br/>
                温馨提示：今天就让我们好好享受下惬意时光，乘船时候将手机、相机保管好，防止落水，出太阳的天气注意擦好防晒霜。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早餐：酒店含早餐，不用餐费用不退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锦云酒店或同级（备注酒店不能指定，如遇旺季酒店资源紧张，我社有权对酒店进行调整，并按同 级标准安排）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罗平→ 昆明
                <w:br/>
              </w:t>
            </w:r>
          </w:p>
          <w:p>
            <w:pPr>
              <w:pStyle w:val="indent"/>
            </w:pPr>
            <w:r>
              <w:rPr>
                <w:rFonts w:ascii="微软雅黑" w:hAnsi="微软雅黑" w:eastAsia="微软雅黑" w:cs="微软雅黑"/>
                <w:color w:val="000000"/>
                <w:sz w:val="20"/>
                <w:szCs w:val="20"/>
              </w:rPr>
              <w:t xml:space="preserve">
                早餐后前往罗平“油菜花田” ，游览【金鸡峰丛】（电瓶车 30/人自愿自理），此处地方比较灵活，大家可以  分开游玩摄影，金鸡峰可以 在山头上拍摄，山不高，天气好可以拍摄到耶稣光射到云雾中若隐若现的油菜花以及 金鸡峰群中，游览【九龙瀑布群】位于罗平县城东北的九龙河上，一条“银龙 ”盘游于群山中，在 4 公里长的河 流中，落差超出了百米。来这里可以欣赏自然风光，感受瀑布的壮观。后乘车返程昆明，晚入住酒店休息。
                <w:br/>
                温馨提示：今日行程比较丰富，准备好轻装上阵，方便摄影，如在公路边拍摄美景时，需注意安全。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瑞丰宾馆/红河宾馆/华腾酒店/南窑大酒店/春秋酒店/友和酒店或同级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昆明→各地
                <w:br/>
              </w:t>
            </w:r>
          </w:p>
          <w:p>
            <w:pPr>
              <w:pStyle w:val="indent"/>
            </w:pPr>
            <w:r>
              <w:rPr>
                <w:rFonts w:ascii="微软雅黑" w:hAnsi="微软雅黑" w:eastAsia="微软雅黑" w:cs="微软雅黑"/>
                <w:color w:val="000000"/>
                <w:sz w:val="20"/>
                <w:szCs w:val="20"/>
              </w:rPr>
              <w:t xml:space="preserve">
                早餐后，闲逛鲜花市场。之后根据航班时间安排送机，结束愉快的旅程，返回温 馨的家。
                <w:br/>
                温馨提示：
                <w:br/>
                1、如果返程为 12 点以前的航班无法安排鲜花市场，视为自愿放弃。
                <w:br/>
                2、酒店 12:00 前退房，超出时间退房将按照酒店规定收取房费；
                <w:br/>
                3、返程是早航班的客人，可能会遇到酒店早餐未到开餐时间，将为你准备早餐包，如有不周感谢您的理解；
                <w:br/>
                4、今日行程结束了，在返程之前请您检查好所带行李及随身物品，以免遗漏；
                <w:br/>
                5、请您在返程前关注目的地气候，下机前做好添减衣物准备。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早餐：酒店含早餐，不用餐费用不退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1、住宿：全程商务酒店/客栈 ，升级1晚弥勒四钻温泉酒店（不提供自然单间，产生单房差由客人自理；如酒店无房则安排同级酒 店）；
                <w:br/>
                2、门票：行程所列景点首道大门票（不含景区小交通）；
                <w:br/>
                3、用餐：5早8正餐，特色餐：蒙自过桥米线，建水汽锅鸡。10人/桌，每桌8菜一汤，不足10人，菜量酌情减少；
                <w:br/>
                4、用车：专业司机驾驶正规旅游大巴，确保一人一座；
                <w:br/>
                5、导游：当地优秀导游服务，(由于地方旅游局保护政策，各地会分段上导游，会有不同的导游为您提供服务) 【本线路为保证成团率，为落地拼团线路，但由于往返航班时间可能会有不同故第一天及第六天接送站为工作人员，不安排导游】；满20成人广东独立，低于20成人落地散拼，20人起团散同价。
                <w:br/>
                6、大交通：根据个人需求，选择出发交通工具：①含始发地至昆明返机票（团队票开出后不得签转、更改及退票），含机场建设费，燃油税；②含始发地至昆明南站往返二等动车票（根据12306最新规定，我社代订动车团队票开出后不得签转、更改及退票，出票则扣费；如需更改，需要本人携带身份自行到车站签改退，损失自理）。动车座位均为铁路售票系统自动分配，座位尽量出相邻，不保证座位连座的要求。
                <w:br/>
                特别提醒：如遇旺季，景点顺序导游根据实际情况安排，敬请谅解。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景区小交通：弥勒东风韵电瓶车 20/人（必消），碧色寨电瓶车 20 元/人（自愿），金鸡峰丛电瓶车 30 元/人（自愿）
                <w:br/>
                因交通延误、取消等意外事件或不可抗力原因导致的额外费用；
                <w:br/>
                游意外保险及航空保险（建议旅游者购买）；
                <w:br/>
                自由活动期间交通费和餐费；
                <w:br/>
                全程入住酒店产生的单房差；
                <w:br/>
                因旅游者违约、 自身过错、 自身疾病等自身原因导致的人身财产损失而额外支付的费用； 儿童报价以外产生的其他费用需游客自理；
                <w:br/>
                小童（年满2周岁-未满12周岁为小单）：
                <w:br/>
                【飞机往返】含儿童往返机票、正餐餐费和车位；不占床位、不含门票、不含早餐（早餐费用按入住酒店前台收费规定，由家长现付），小孩也不享受赠送景点，全程超高门票自理。
                <w:br/>
                【动车往返】5岁以下含当地旅游车位+导服+正餐；不含动车票，不含床位和早餐，不含门票。门票和早餐如超高费用现场自理。6-12岁价格含往返动车儿童票+导服+旅游车位+正餐；不含床位和早餐，不含门票。门票和早餐如超高费用现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1、年龄：收客无限制（20以下65以上需要20-65周岁客人陪同出行，75岁以上恕不接待）、同组65岁以上客人（需有正常年龄陪同，65及以上年龄需签免责书及提供健康证明）
                <w:br/>
                2、同批人数：无限制，20人起团散同价。
                <w:br/>
                3、云南人，回族，维族，华侨，外籍，请现询！
                <w:br/>
                4、由于包价优惠，自愿放弃或人力不可抗力因素造成无法成行的项目，不安排替代项目、不退任何费用。
                <w:br/>
                5、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75岁以上恕不接待请谅解！
                <w:br/>
                6、失信人特别通知及提示：应国家最高人民法院失信人（包括失信人被执行人、限制消费人员）不得乘坐飞机之规定，各大航空公司均不允许失信人购买飞机票、高铁票、火车软卧铺。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云南地处云贵高原，每天昼夜温差较大（12—15 摄氏度），请出团前了解当地天气情况，注意着装注  意当地天气预报，请带足保暖防寒衣物，云南日照强，紫外线强。长时间在户外活动，请戴上太阳帽， 太阳镜，涂抹防晒霜， 以保护皮肤，天气变化多端，请携带雨具。
                <w:br/>
                云南山高坡大，对限速有严格规定，行程地海拔较高，空气含氧量低，故上坡时旅游车速有时仅 20— 30 码，还望谅解。
                <w:br/>
                云南属少数民族地区，请尊重当地少数民族的宗教及生活习俗。
                <w:br/>
                云南地区经济发展落后，同星级宾馆酒店规模设施落后江浙地区，一些新建的且设施较好的酒店一般位 于市区周边，离市区的车程在 15-20 分左右（特殊原因除外），因云南气候的特殊性，冬季酒店空调定 时开放或不开。如需额外安排多的被褥，电热毯等，请向酒店工作人员索取。
                <w:br/>
                丽江海拔较高，注意休息，以防出现高山反应；有心脏病，高血压等病的人群慎行，请注意准备一些个 人常用药品， 以备不时之需。
                <w:br/>
                云南是个多民族的省份，当地以酸辣 口味为主、凉菜居多；旅游的团队餐一般是 10 人一桌，云南饮食 和其他省份有较大差异，可能不合您的口味，请作好心理准备； 当地水土为弱酸性，建议多饮茶水。
                <w:br/>
                出团时游客必须携带有效身份证件，16 岁以下人群需携带户口本原件或有效户籍证明，婴儿携带出生 证明。
                <w:br/>
                选购旅游纪念商品、当地土特产时，注意不要随意去动摆设的样品，以防意外损坏；古城内商家时有假 货出售，选购时请小心。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2025-04-28T18:04:41+08:00</dcterms:created>
  <dcterms:modified xsi:type="dcterms:W3CDTF">2025-04-28T18:04:41+08:00</dcterms:modified>
</cp:coreProperties>
</file>

<file path=docProps/custom.xml><?xml version="1.0" encoding="utf-8"?>
<Properties xmlns="http://schemas.openxmlformats.org/officeDocument/2006/custom-properties" xmlns:vt="http://schemas.openxmlformats.org/officeDocument/2006/docPropsVTypes"/>
</file>