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 五星皇城 北京五天双飞轻奢游（20人小团）行程单</w:t>
      </w:r>
    </w:p>
    <w:p>
      <w:pPr>
        <w:jc w:val="center"/>
        <w:spacing w:after="100"/>
      </w:pPr>
      <w:r>
        <w:rPr>
          <w:rFonts w:ascii="微软雅黑" w:hAnsi="微软雅黑" w:eastAsia="微软雅黑" w:cs="微软雅黑"/>
          <w:sz w:val="20"/>
          <w:szCs w:val="20"/>
        </w:rPr>
        <w:t xml:space="preserve">A线 五星皇城 北京五天双飞轻奢游（20人小团）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j17418490742V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深圳-北京首都 ZH9113 20:35-00:15或其他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酒店位置二环区域挂牌五星酒店：东方茂或京都信苑酒店或燕京饭店或日坛宾馆酒店或华侨夜泊君亭酒店或赛特君澜酒店或歌华开元酒店或同级酒店。  
                <w:br/>
                20人精品小团。舒适出行，专车专导，免受套车之苦。每车配备消毒洗手液、消毒湿巾、备用口罩等防护品。
                <w:br/>
                全程无购物无暗店无自费无小交通，真正的一价全含，安心爸妈游
                <w:br/>
                豪华专车24小时接送0等待一单一接，协助客人办理入住酒店
                <w:br/>
                每日早餐酒店，愉快的一天从早餐开始，品种丰富；
                <w:br/>
                舌尖上的北京，餐餐特色餐，餐餐高餐标！最正宗【老根山庄】、【宅门私房菜】、【官府菜】、【宅门私房菜】、【京味菜】、【大鸭梨】、【全聚德旗舰店或北平盛世牡丹烤鸭宴】
                <w:br/>
                热情赠送价值668元大礼包！游恭王府通票、后海八爷胡同人力三轮车或什刹海摇鲁船含茶歇现场民乐弹奏、奥运备选杂技表演、圆明园通票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关于接机接站固定点：火车或高铁（北京站-出口旗杆下；北京西站-北二出口；北京南站-4号口达到）首都机场飞机（T1航站楼5号门，T2航站楼9号门，T3航站楼B出口对面问讯处）大兴机场东出口，将您送往入住的酒店，为接下来精彩的行程作好准备。（当天自由活动没有安排游览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东方茂或京都信苑酒店或燕京饭店或日坛宾馆酒店或华侨夜泊君亭酒店或赛特君澜酒店或歌华开元酒店或同级酒店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天坛公园（通票）—天安门广场—毛主席纪念堂—故宫深度游
                <w:br/>
              </w:t>
            </w:r>
          </w:p>
          <w:p>
            <w:pPr>
              <w:pStyle w:val="indent"/>
            </w:pPr>
            <w:r>
              <w:rPr>
                <w:rFonts w:ascii="微软雅黑" w:hAnsi="微软雅黑" w:eastAsia="微软雅黑" w:cs="微软雅黑"/>
                <w:color w:val="000000"/>
                <w:sz w:val="20"/>
                <w:szCs w:val="20"/>
              </w:rPr>
              <w:t xml:space="preserve">
                早餐后，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之后前往全世界最大的城市广场——【天安门广场】（游览时间为1.5小时左右）【毛主席纪念堂】（温馨提示：因毛主席纪念堂更新了预约政策且限流若遇政府关闭或暑期限制团队流量预约不上则改为参观外景请知晓）。
                <w:br/>
                随后游览天安门广场，观人民大会堂、人民英雄纪念碑、国家博物馆、天安门城楼等外景。
                <w:br/>
                进入紫禁城正门午门，体验【故宫深度游】（参观时间2-3小时，如遇限流未抢到故宫门票则退故宫门票费用并赠送参观景山公园看故宫全景，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东方茂或京都信苑酒店或燕京饭店或日坛宾馆酒店或华侨夜泊君亭酒店或赛特君澜酒店或歌华开元酒店或同级酒店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参加升旗仪式-八达岭长城-奥林匹克公园-打卡冬奥开闭幕式“鸟巢”-奥运备选杂技表演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夏季和冬季奥运会会址，进入【奥运公园】近距离观看鸟巢、水立方（APEC主要会场之一）（游览时间40分钟）之后前往观看【奥运备选节目杂技表演】老北京杂技精髓,依托北京文化底蕴,具有独特艺术风格和创新意识的专业杂技艺术表演行。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东方茂或京都信苑酒店或燕京饭店或日坛宾馆酒店或华侨夜泊君亭酒店或赛特君澜酒店或歌华开元酒店或同级酒店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颐和园—圆明园通票—清华大学车览外观—什刹海深度游后海八爷三轮车胡同游或什刹海摇鲁船茶歇民约现场表演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车览高等学府【外观清华大学】。
                <w:br/>
                4.1号-4.25号班期赠送玉渊潭樱花节或元大都海棠花溪
                <w:br/>
                （4.1-10号优先安排玉渊潭樱花节，4.11-4.25号优先安排元大都海棠花溪）
                <w:br/>
                【玉渊潭樱花】是春天里京城的一道绚烂风景线，仿佛是大自然精心布置的一场粉色盛宴。当春风轻拂过湖面，带来丝丝凉意与无限生机时，樱花树悄然绽放，将整个公园装扮得如梦似幻。每年春季，当樱花盛开之时，玉渊潭公园便成了人们心中向往的春日仙境，让人流连忘返。
                <w:br/>
                【‌元大都海棠花溪】是北京著名的赏花胜地之一，‌这里种植了5000余株海棠，品种丰富，包括西府海棠、贴梗海棠、金星海棠、垂丝海棠和雪球海棠等。一片粉白如云的海棠花映入眼帘，碧绿的溪水静静流淌，两旁的海棠树如诗如画，仿佛将人们带入了另一个世界。
                <w:br/>
                前往“老北京最美的地方”--【什刹海风景区】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在此可选择“后海八爷” 带游客看胡同讲故事，遵循一个原则那就是真实，这才是胡同游的文化精髓所在；或选择在34公顷的水面上乘坐什刹海摇橹船茶歇及现场民乐演奏，也是最具特色的游览方式之一。（具体以导游安排为准）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东方茂或京都信苑酒店或燕京饭店或日坛宾馆酒店或华侨夜泊君亭酒店或赛特君澜酒店或歌华开元酒店或同级酒店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恭王府通票—前门大街  北京深圳
                <w:br/>
              </w:t>
            </w:r>
          </w:p>
          <w:p>
            <w:pPr>
              <w:pStyle w:val="indent"/>
            </w:pPr>
            <w:r>
              <w:rPr>
                <w:rFonts w:ascii="微软雅黑" w:hAnsi="微软雅黑" w:eastAsia="微软雅黑" w:cs="微软雅黑"/>
                <w:color w:val="000000"/>
                <w:sz w:val="20"/>
                <w:szCs w:val="20"/>
              </w:rPr>
              <w:t xml:space="preserve">
                早餐后前往【恭王府】（含通票，游览时间2小时左右），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恭王府关闭期间换为【首都博物馆或军事博物馆】
                <w:br/>
                因最后一天行程在中午前后结束，很多游客预定的回程车次和航班都是下午或晚航班，增加【前门大街】（此项目为自由活动逛街，景区有各类店铺，游客可自由活动，不视为旅行社安排的购物场所）。
                <w:br/>
                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含7正4早，正餐八菜一汤(10-12人一桌)40元-60元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 东方茂或京都信苑酒店或燕京饭店或日坛宾馆酒店或华侨夜泊君亭酒店或赛特君澜酒店或歌华开元酒店或同级酒店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2025-04-06T16:20:50+08:00</dcterms:created>
  <dcterms:modified xsi:type="dcterms:W3CDTF">2025-04-06T16:20:50+08:00</dcterms:modified>
</cp:coreProperties>
</file>

<file path=docProps/custom.xml><?xml version="1.0" encoding="utf-8"?>
<Properties xmlns="http://schemas.openxmlformats.org/officeDocument/2006/custom-properties" xmlns:vt="http://schemas.openxmlformats.org/officeDocument/2006/docPropsVTypes"/>
</file>