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花游神都 悠哉洛阳赋双飞5日行程单</w:t>
      </w:r>
    </w:p>
    <w:p>
      <w:pPr>
        <w:jc w:val="center"/>
        <w:spacing w:after="100"/>
      </w:pPr>
      <w:r>
        <w:rPr>
          <w:rFonts w:ascii="微软雅黑" w:hAnsi="微软雅黑" w:eastAsia="微软雅黑" w:cs="微软雅黑"/>
          <w:sz w:val="20"/>
          <w:szCs w:val="20"/>
        </w:rPr>
        <w:t xml:space="preserve">花游神都 悠哉洛阳赋双飞5日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hen17423512281F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“若问古今兴废事，请君只看洛阳城！”
                <w:br/>
                大唐把威严留给了长安，把绮丽留给了洛阳！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深圳-郑州-登封 河南省博物院/郑州博物馆 郑州记忆 · 油化厂 1952 街区
                <w:br/>
              </w:t>
            </w:r>
          </w:p>
          <w:p>
            <w:pPr>
              <w:pStyle w:val="indent"/>
            </w:pPr>
            <w:r>
              <w:rPr>
                <w:rFonts w:ascii="微软雅黑" w:hAnsi="微软雅黑" w:eastAsia="微软雅黑" w:cs="微软雅黑"/>
                <w:color w:val="000000"/>
                <w:sz w:val="20"/>
                <w:szCs w:val="20"/>
              </w:rPr>
              <w:t xml:space="preserve">
                亮点体验 河南博物院探寻国家宝藏
                <w:br/>
                ✭  行程玩法：上午乘机飞抵郑州-下午【河南博物院】【郑州记忆・油化厂文创园】- 夜宿郑州
                <w:br/>
                【郑州】河南省省会，史谓“天地之中”，古称商都，今谓绿城。郑州是华夏文明的重要发祥地、国家历史文化名城，是国家重点支持的六大遗址片区之一，3600多年前中国第二个奴隶制王朝商朝在郑州建都，为开国之都——亳都，至今中心城区仍保留着7千米长的商代城墙遗址--商城遗址。今天的郑州，依托闻名中外的郑州铁路枢纽，
                <w:br/>
                【河南博物院】（逢周一闭馆，实名制预约，如闭馆或限流未能约到则改为郑州博物馆，自由参观，不含讲解）现有馆藏文物17万余件，尤以史前文物、商周青铜器、历代陶瓷器、玉器及石刻具有特色。精品文物数量多、种类全、品位高、价值大，是见证中华文明发展轨迹，展示中国历史发展脉络的文化艺术宝库。
                <w:br/>
                <w:br/>
                <w:br/>
                <w:br/>
                <w:br/>
                <w:br/>
                <w:br/>
                【郑州记忆・油化厂文创园】这里由老工业厂区改造而成，保留了工业遗迹，同时融入了现代文创元素，有创意店铺、艺术展览等，可在此感受郑州的文化创新氛围。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郑州圣佳丽绅/艾沐/凯宾智选假日/美仑或同级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郑州-洛阳/伊川 牡丹园✭2H沉浸式游园 龙门石窟✭360度球幕影院《无上龙门》丽景门
                <w:br/>
              </w:t>
            </w:r>
          </w:p>
          <w:p>
            <w:pPr>
              <w:pStyle w:val="indent"/>
            </w:pPr>
            <w:r>
              <w:rPr>
                <w:rFonts w:ascii="微软雅黑" w:hAnsi="微软雅黑" w:eastAsia="微软雅黑" w:cs="微软雅黑"/>
                <w:color w:val="000000"/>
                <w:sz w:val="20"/>
                <w:szCs w:val="20"/>
              </w:rPr>
              <w:t xml:space="preserve">
                亮点体验：牡丹园一览国色天香  看龙门石窟绝世芳华  沉浸式感受历史与自然的交融之美
                <w:br/>
                ✭  行程玩法：【牡丹园】【龙门石窟】【360度球幕影院《无上龙门》】-傍晚【丽景门】- 夜宿洛阳或伊川
                <w:br/>
                【牡丹园】（4月份根据花情，神州牡丹园/中国国花园/国家牡丹园/隋唐植物园/东山牡丹园等5园选一进行参观），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【龙门石窟】（游览约2H，含大门票，不含电瓶车20及耳麦15）我国四大石窟之一 ，在 2000 年被列入《世界遗产名录》中。洛阳龙门石窟是迄今为止世界上佛教造像最多、规模最大的石刻艺术宝库，也是中国魏唐时期皇家石窟艺术的最高代表。它的开凿始于公元493年，在北魏孝文帝迁都洛阳与全面汉化改革之际。唐高宗与武则天营造的卢舍那大佛则代表了唐代石窟的最高艺术水平。
                <w:br/>
                【 ✭ 观看360度球幕影院《无上龙门》】通过高科技全息天幕技术，将洛阳、龙门的历史文化与数字化技术相融合。以伊阙之始、河洛之光、盛唐之舞为发展历程，讲述河图洛书、白马驮经、孝文帝迁都等故事，让大家在光影变幻中深入了解龙门石窟与河洛文化的联系，感受真正的裸眼 5D 体验！
                <w:br/>
                【丽景门】被称为中原第一门，这里洛阳古城的象征，当您看到它的第一眼就能领略它的大气，走近它，踏上丽京桥，桥柱上的汉白玉古狮形态各异，扶揽凭吊，河水轻轻在桥下流淌，进入瓮城，抬眼望去，巍巍古庙立于箭楼之上，登城拾级而上，来到最高层的景点，南北两侧，有象征洛阳十三朝古都的十三根描金龙柱，似一排昂首而立的勇士守卫着城楼，沿着雕梁画栋的弧型长廊，这里曾是历代进行百官及万民祭祀神灵祈福纳祥之处。晚餐可在丽景门自行品尝美食小吃等漫步古街，更有当地各色美食来冲击你的味蕾，不虚此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伊川丽都国际/滨河智选假日/洛阳润华君悦/蓝水湾酒店/银安美谷/曼景/或同级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洛阳-栾川-登封： 老君山（十里画屏/金顶） ✭赠送航拍
                <w:br/>
              </w:t>
            </w:r>
          </w:p>
          <w:p>
            <w:pPr>
              <w:pStyle w:val="indent"/>
            </w:pPr>
            <w:r>
              <w:rPr>
                <w:rFonts w:ascii="微软雅黑" w:hAnsi="微软雅黑" w:eastAsia="微软雅黑" w:cs="微软雅黑"/>
                <w:color w:val="000000"/>
                <w:sz w:val="20"/>
                <w:szCs w:val="20"/>
              </w:rPr>
              <w:t xml:space="preserve">
                亮点体验： 奇秀老君山  体验无人机航拍  感受大自然的鬼斧神工与道教文化的深厚底蕴
                <w:br/>
                ✭ 行程玩法：上午车赴栾川-下午【老君山】-夜宿【登封】
                <w:br/>
                【老君山 · 特别安排无人机航拍体验】“伏牛第一峰，老子归隐地”——老君山是秦岭伏牛山脉的主峰，海拔2297m，是道教主流全真派圣地，有两千多年道教文化历史。抵达景区以后，乘第一段缆车（中灵索道或云景索道，不含首道索道，费用自理，往返130元/人）上山到达中天门，游客可选择步行继续上山，也可乘坐第二段缆车（峰林索道，费用自理，往返85元/人），无限风光尽在老君山金顶建筑群，在阳光照耀下辉煌多彩；后徒步游览十里画廊，花岗岩峰林地貌景观，群山环绕，云海时隐时现，如仙境一般；独特地质构造形成了“远眺成林，近观成峰”的罕见滑脱峰林奇观；随后登顶最高峰马鬃岭，一览众山小，适时乘索道下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登封颐舍酒店/禅月酒店/智选假日酒店/禅武大酒店/观嵩山假日或同级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登封-开封： 少林寺(常住院/武术表演) 大宋武侠城✭打铁花
                <w:br/>
              </w:t>
            </w:r>
          </w:p>
          <w:p>
            <w:pPr>
              <w:pStyle w:val="indent"/>
            </w:pPr>
            <w:r>
              <w:rPr>
                <w:rFonts w:ascii="微软雅黑" w:hAnsi="微软雅黑" w:eastAsia="微软雅黑" w:cs="微软雅黑"/>
                <w:color w:val="000000"/>
                <w:sz w:val="20"/>
                <w:szCs w:val="20"/>
              </w:rPr>
              <w:t xml:space="preserve">
                今日亮点：千年古刹的禅宗文化与少林武术的魅力 大宋武侠城开启穿越之旅 观看大型打铁花表演
                <w:br/>
                ✭ 行程玩法：【少林寺】【大宋武侠城+数十种演出】-【打铁花】-夜宿【开封】
                <w:br/>
                【少林寺：常住院+武术表演+塔林】（游览约2.5H，含大门票，不含区间车15元/人及耳麦15元/人）千年古刹，是中国佛教禅宗祖庭和中国功夫的发源地之一，因建在少室山下的密林中故而得名。少林寺创建距今已有 1500 年的历史，整个建筑气势宏伟。因其历代少林武僧潜心研创和不断发展的少林功夫而名扬天下，素有“天下功夫出少林，少林功夫甲天下”之说。后参观塔林，少林寺塔林是中国现有古塔数量最多的墓塔林，是综合研究中国建筑发展史、雕刻艺术发展史和宗教发展史的珍贵实物资料宝库，被誉为“中国古塔艺术博物馆”。
                <w:br/>
                <w:br/>
                <w:br/>
                <w:br/>
                <w:br/>
                <w:br/>
                【万岁山 · 大宋武侠城】（安排深度游，白天参观景区及赏数十种演出，晚上特别安排夜游，看大型打铁花表演)踏入大宋武侠城，仿佛穿越千年，步入风云变幻的江湖世界。从下午开启深度游，你可以漫步在古色古香的街道，感受北宋风情，每一处建筑都诉说着历史的故事。精彩绝伦的实景演艺不间断上演，让你沉浸式体验武侠传奇，近距离感受大侠们的豪情壮志。​夜幕降临，大宋武侠城别有一番韵味，夜游模式开启。灯火辉煌中，古城更显神秘，与白日景致截然不同。而最令人期待的当属《打铁花》表演，铁水在空中绽放出绚丽花火，如星辰坠落，在夜空中划出绝美弧线，将夜晚的氛围推向高潮。这个下午至夜晚的大宋武侠城之行，定能让你收获满满，留下一段难忘的江湖记忆。
                <w:br/>
                ✭ 部分精彩节目简览：
                <w:br/>
                水浒系列《三打祝家庄》《武松斗杀西门庆》《杨志卖刀》《武松醉打蒋门神》《林冲怒打高衙内》等
                <w:br/>
                侠义英雄系列《七侠五义》《岳飞救驾》《大话西游》
                <w:br/>
                金庸、古龙武侠系列《桃花岛》《四大名铺》
                <w:br/>
                备注 ：最终节目以景区当天演出为准 ，每日节目单可以关注 ：万岁山大宋武侠城查看当天节目表 景区也推出了一些《吃火吐火》《飞刀飞斧》《驯猴》等民间民俗表演。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升级五星开封开元名都/中州国际/中州华悦或郑州嘉锦/天地丽笙酒店或同级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开封-机场-深圳： 翰园碑林，开封城墙+茶马古道，包公祠，送机
                <w:br/>
              </w:t>
            </w:r>
          </w:p>
          <w:p>
            <w:pPr>
              <w:pStyle w:val="indent"/>
            </w:pPr>
            <w:r>
              <w:rPr>
                <w:rFonts w:ascii="微软雅黑" w:hAnsi="微软雅黑" w:eastAsia="微软雅黑" w:cs="微软雅黑"/>
                <w:color w:val="000000"/>
                <w:sz w:val="20"/>
                <w:szCs w:val="20"/>
              </w:rPr>
              <w:t xml:space="preserve">
                今日亮点：翰园碑林领略中华书法艺术的博大精深   感受历史的沧桑变迁 缅怀清正廉洁的包公
                <w:br/>
                ✭ 行程玩法：【翰园碑林】-【开封城墙+古马道遗址】-【包公祠】-愉快返程
                <w:br/>
                【翰园碑林】这里集诗、书、画、印之大成，碑刻林立，宛如一座浩瀚的书法艺术殿堂。沿着碑林小道徐徐前行，既能欣赏到历代书法大家的墨宝真迹，也能看到当代书法名家的杰出作品，篆、隶、楷、行、草，各种书体应有尽有，或飘逸灵动，或刚劲有力，尽显中华书法艺术的博大精深。园内亭台楼阁错落有致，小桥流水环绕其间，绿树成荫，花香四溢，在欣赏碑刻艺术的同时，还能享受宁静优美的园林风光，身心得到极大的放松与滋养。
                <w:br/>
                【开封城墙+古马道遗址】展示了开封“城摞城”现象。开封地处黄河“豆腐腰”最脆弱位置，历史上多次遭受黄河水患，数座开封古城被深埋地下。不同时代的土层叠置，形成了城摞城的景观，古马道遗址便是这一奇观的重要组成部分。在大梁门城楼北侧一段城墙的地下，意外发现了一层保存较为完好的早期马道遗迹。马道层层叠压，见证了开封城墙的多次重建和城市的兴衰变迁，是“城摞城”现象的生动实证。现在大梁门古马道遗址进行高科技改造，打造沉浸式实景数字沙盘，并利用虚拟现实技术，实现裸眼3D效果，让游客站在遗址之上，直观遗址全貌并了解其“前世今生”。
                <w:br/>
                【包公祠】是为纪念中国古代著名清官、政治改革家包拯而建造的，包公祠由大殿、二殿、东西配殿、半壁廊、碑亭组成，风格古朴，庄严肃穆。东侧为灵石苑，由石雕、水榭构成，典雅别致。祠内陈展有包公铜像，龙、虎、狗铜铡，包公断案蜡像、《开封府题名记碑》、包公正史演义、包公的出仕明志诗、开封府题名记碑、包公家训、包公书法手迹、墓志铭等文物史料。
                <w:br/>
                后根据回程航班，适时前往新郑机场，乘机返回深圳，结束愉快的河南之旅，愿此次旅途带给您不一样的愉悦！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机票：深圳-郑州往返程机票、机场建设费含燃油税；
                <w:br/>
                参考航班：深圳=郑州  ZH8901   06:55-09:45/郑州=深圳  ZH9306   21:55-00:25+1
                <w:br/>
                当地交通：具体以我社安排为准，保证一人一正座。
                <w:br/>
                酒店住宿：全程入住行程简表所列标准双人间（所有备选酒店以旅行社按实际标准安排为主，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用餐标准：全程6正4 早（酒店含早，正餐餐标40元，升级2个50元特色餐+百年老店690元/桌特色餐）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2周岁以上，不足12周岁的儿童报价：含往返机票+当地旅游车车位费+正餐费+导游服务费，如超高产生门票及酒店早餐等其他费用，由家长现付；
                <w:br/>
                自费项目（无必消，自愿参加，含门票费+车费+导游服务费）
                <w:br/>
                天堂明堂 110元/人
                <w:br/>
                洛神赋238/人 （中国首部数字行浸演艺，演出约70分钟）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2、此团为深圳各旅行社散拼团，在保证所承诺的服务内容和标准不变的前提下，经过旅游者的同意与其他旅行社的游客拼成一个团队，统一安排旅游服务行为。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2025-04-07T15:35:48+08:00</dcterms:created>
  <dcterms:modified xsi:type="dcterms:W3CDTF">2025-04-07T15:35:48+08:00</dcterms:modified>
</cp:coreProperties>
</file>

<file path=docProps/custom.xml><?xml version="1.0" encoding="utf-8"?>
<Properties xmlns="http://schemas.openxmlformats.org/officeDocument/2006/custom-properties" xmlns:vt="http://schemas.openxmlformats.org/officeDocument/2006/docPropsVTypes"/>
</file>