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4月-海口0购邂逅海5天双飞游-豪华版行程单</w:t>
      </w:r>
    </w:p>
    <w:p>
      <w:pPr>
        <w:jc w:val="center"/>
        <w:spacing w:after="100"/>
      </w:pPr>
      <w:r>
        <w:rPr>
          <w:rFonts w:ascii="微软雅黑" w:hAnsi="微软雅黑" w:eastAsia="微软雅黑" w:cs="微软雅黑"/>
          <w:sz w:val="20"/>
          <w:szCs w:val="20"/>
        </w:rPr>
        <w:t xml:space="preserve">分界洲岛+南山文化苑+槟榔谷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XYMJ-hn17424495929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深圳-海口： HU7028,23:00-00:25+1/ZH9315,22:45-00:10+1
                <w:br/>
                海口-深圳：HU7023,06:40-07:45/ZH9316，06:55-08:30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赠送独家定制南海珍馔海鲜餐
                <w:br/>
                海口品质酒店+三亚升级2晚网评五钻豪华度假酒店  
                <w:br/>
                经典大牌·寻访梵山净土VS探秘非遗文化
                <w:br/>
                5A南山+5A槟榔谷+4A三亚国家水稻公园
                <w:br/>
                花样玩海·静可发呆VS邂逅醉美天涯
                <w:br/>
                5A分界洲岛+5A天涯海角+“天下第一湾”亚龙湾
                <w:br/>
                网红万宁·刷爆你的朋友圈
                <w:br/>
                万宁最美沿海公路+万宁石梅湾+凤凰九里书屋
                <w:br/>
                特色美食·品味舌尖上的海南
                <w:br/>
                文昌鸡特色餐+社会精致小炒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乘坐客机降临美丽的椰城—海口，感受美丽椰城的椰岛风情，接机后前往下榻的酒店。
                <w:br/>
                （温馨提示：全天自由活动，不含餐、旅游车及导游服务）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四季海庭酒店市景房/海棠麓湖高级园景房/胜意城市景观房/华美达舒适房/阳光园景房/明申高尔夫花园房/海湾维景山景房/西藏大厦园景房/帆船港雅致景观房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◆享用早餐后，开始精彩的旅程
                <w:br/>
                ◆【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游览国家5A景区【槟榔谷黎苗文化旅游区】（游览时间约：120分钟)；走进最纯正、最灵动的海南民族文化活体博物馆，寻绣面老人，听他们讲过去的故事，与黎家人道一声“波隆”，品一杯山兰玉液，探访海南地道的风土人情。
                <w:br/>
                国家5A景区【天涯海角】（时间不少于120分钟）这里海水澄碧，烟波浩瀚，帆影点点，椰林婆娑，奇石林立、水天一色，观“南天一柱、天涯、海角”等石刻，感受天之边缘，海之尽头的意境；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四季海庭酒店市景房/海棠麓湖高级园景房/胜意城市景观房/华美达舒适房/阳光园景房/明申高尔夫花园房/海湾维景山景房/西藏大厦园景房/帆船港雅致景观房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◆享用早餐后，开始精彩的旅程
                <w:br/>
                国家5A景区【南山文化旅游区】(游览时间不少于150分钟)瞻仰全球最高海上塑像----108米的海上观音圣像；漫步椰林海岸海天佛国，感受海景园林之美；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晨起，根据航班时间安排送往海口美兰机场，结束您美丽的海岛之旅，返回温馨的家。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●交通：深圳—海口往返程机票经济舱、机场建设费、燃油税（不含临时上调的机场税费）；海南省全程空调旅游车（预留1-3个空座位）
                <w:br/>
                海口往返参考航班：
                <w:br/>
                深圳-海口： HU7028,23:00-00:25+1/ZH9315,22:45-00:10+1
                <w:br/>
                海口-深圳：HU7023,06:40-07:45/ZH9316，06:55-08:30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●贴心礼包（赠送项目，如因客人放弃，费用不退）
                <w:br/>
                ·赠送矿泉水1瓶/人/天     
                <w:br/>
                ●酒店安排：
                <w:br/>
                D1/D4晚海口宜尚/万信至格/涵唐/椰岛之星/爱丽/禧福源/京航/崇华/韦豪/锦江都城/兴湖半岛或同级
                <w:br/>
                D2/D3晚四季海庭酒店市景房/海棠麓湖高级园景房/胜意城市景观房/华美达舒适房/阳光园景房/明申高尔夫花园房/海湾维景山景房/西藏大厦园景房/帆船港雅致景观房或同级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●用餐：用餐：安排3正4早，早餐酒店含(不用不退），赠送独家定制南海珍馔 海鲜餐（独家赠送，不用不退） +文昌鸡特色餐餐标30元/人+社会精致小炒(餐标30元/人)，10人1桌，人数增减时，菜量相应增减，但维持餐标不变；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2025-04-06T15:46:08+08:00</dcterms:created>
  <dcterms:modified xsi:type="dcterms:W3CDTF">2025-04-06T15:46:08+08:00</dcterms:modified>
</cp:coreProperties>
</file>

<file path=docProps/custom.xml><?xml version="1.0" encoding="utf-8"?>
<Properties xmlns="http://schemas.openxmlformats.org/officeDocument/2006/custom-properties" xmlns:vt="http://schemas.openxmlformats.org/officeDocument/2006/docPropsVTypes"/>
</file>