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深圳双高大话硒游恩施5日游行程单</w:t>
      </w:r>
    </w:p>
    <w:p>
      <w:pPr>
        <w:jc w:val="center"/>
        <w:spacing w:after="100"/>
      </w:pPr>
      <w:r>
        <w:rPr>
          <w:rFonts w:ascii="微软雅黑" w:hAnsi="微软雅黑" w:eastAsia="微软雅黑" w:cs="微软雅黑"/>
          <w:sz w:val="20"/>
          <w:szCs w:val="20"/>
        </w:rPr>
        <w:t xml:space="preserve">深圳双高大话硒游恩施5日游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hb1743489330wh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【景点】腾龙洞/土司城/仙山贡水/狮子关/梭布垭石林/恩施大峡谷/女儿城
                <w:br/>
                【重点】无购物无必消无套路无擦
                <w:br/>
                边无车载
                <w:br/>
                【优免】当地现退
                <w:br/>
                【必消】无
                <w:br/>
                【推荐指数】☆☆☆☆☆ （赠送西兰卡普）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温暖的家--恩施--女儿城自由活动
                <w:br/>
              </w:t>
            </w:r>
          </w:p>
          <w:p>
            <w:pPr>
              <w:pStyle w:val="indent"/>
            </w:pPr>
            <w:r>
              <w:rPr>
                <w:rFonts w:ascii="微软雅黑" w:hAnsi="微软雅黑" w:eastAsia="微软雅黑" w:cs="微软雅黑"/>
                <w:color w:val="000000"/>
                <w:sz w:val="20"/>
                <w:szCs w:val="20"/>
              </w:rPr>
              <w:t xml:space="preserve">
                深圳乘坐高铁赴武汉，武汉原站换站台前往世界硒都--仙居恩施，接您的工作人员已在此提前恭候您的到来，随后乘车前往【女儿城】办理入住，后女儿城自由活动。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“世间男子不二心，天下女儿第一城”。土家女儿城，让恩施感受时尚潮流，让世界体验土家风情。（自由活动期间无车导）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交通：高铁
                <w:br/>
                景点：女儿城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腾龙洞--土司城--仙山贡水
                <w:br/>
              </w:t>
            </w:r>
          </w:p>
          <w:p>
            <w:pPr>
              <w:pStyle w:val="indent"/>
            </w:pPr>
            <w:r>
              <w:rPr>
                <w:rFonts w:ascii="微软雅黑" w:hAnsi="微软雅黑" w:eastAsia="微软雅黑" w:cs="微软雅黑"/>
                <w:color w:val="000000"/>
                <w:sz w:val="20"/>
                <w:szCs w:val="20"/>
              </w:rPr>
              <w:t xml:space="preserve">
                早餐后乘车前往龙船调的故乡—恩施州利川市，游览“中国最美丽的地方”评选中被评为“最具旅游价值溶洞”的世界六大特级溶洞之一，“亚洲第一大溶洞”【腾龙洞】（车程约1.5小时，游览时间约2.5小时）洞内感受高科技与旅游完美结合、超越想象空间的光感艺术“激光秀”；后赴《夷水丽川》表演剧场，这是中国最大的原生态洞穴剧场，以土家族民俗风情文化为背景的原生态大型情景歌舞表演《夷水丽川》在此上演。清江至此跌落形成“卧龙吞江”瀑布，落差20余米，吼声如雷，气势磅礴。
                <w:br/>
                后乘车前往【土司城】（距离恩施市区车程约15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行程结束后返回酒店休息。
                <w:br/>
                后乘车前往宣恩县城夜游（车约程2小时，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景点：腾龙洞--土司城--仙山贡水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狮子关--梭布垭石林
                <w:br/>
              </w:t>
            </w:r>
          </w:p>
          <w:p>
            <w:pPr>
              <w:pStyle w:val="indent"/>
            </w:pPr>
            <w:r>
              <w:rPr>
                <w:rFonts w:ascii="微软雅黑" w:hAnsi="微软雅黑" w:eastAsia="微软雅黑" w:cs="微软雅黑"/>
                <w:color w:val="000000"/>
                <w:sz w:val="20"/>
                <w:szCs w:val="20"/>
              </w:rPr>
              <w:t xml:space="preserve">
                早餐后乘车前往【恩施狮子关】（车程约0.5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形成于【4.6亿年前的世界第一奥陶纪石林---海底迷宫梭布垭石林】（车程约2小时，游览约2.5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行程结束后前往酒店休息。
                <w:br/>
                交通：汽车
                <w:br/>
                景点：狮子关--梭布垭石林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恩施大峡谷（七星寨+地缝）--赠送观看西兰卡普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0.5小时，全程游览约6小时）。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下午游览【七星寨】（游览约3.5小时）欣赏峡谷中的百里绝壁、千丈瀑布、傲啸独峰、原始森林、远古村寨等景观，沿途有龙门石林、一线天、绝壁长廊、一炷香、母子情深、大地山川、双子塔、迎客松等景点，后返回恩施前往中化中心观看西兰卡普歌舞表演（温馨提示：《西兰卡普》演出为我社赠送观看，如遇特殊情况（官方停演/时间来不及/自愿放弃等情况）无法正常观看，无任何费用可退，敬请知悉！），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结束后返回酒店休息。
                <w:br/>
                交通：汽车
                <w:br/>
                景点：恩施大峡谷（七星寨+地缝）--赠送观看西兰卡普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恩施--深圳
                <w:br/>
              </w:t>
            </w:r>
          </w:p>
          <w:p>
            <w:pPr>
              <w:pStyle w:val="indent"/>
            </w:pPr>
            <w:r>
              <w:rPr>
                <w:rFonts w:ascii="微软雅黑" w:hAnsi="微软雅黑" w:eastAsia="微软雅黑" w:cs="微软雅黑"/>
                <w:color w:val="000000"/>
                <w:sz w:val="20"/>
                <w:szCs w:val="20"/>
              </w:rPr>
              <w:t xml:space="preserve">
                工作人员根据您的返程交通时间安排车送您前往高铁站，恩施乘坐高铁赴武汉，武汉原站换站台返回深圳温暖的家，结束美好的恩施之旅
                <w:br/>
                【温馨提示】：
                <w:br/>
                1、师傅会提前一天联系您，请您耐心等待通知；酒店退房时间为中午12点，若您的交通为当天下午或晚上请注意时间提前退房。您也可以将行李寄存前台后在市区自由活动，感谢您的理解！
                <w:br/>
                交通：高铁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.门票：恩施大峡谷（七星寨+云龙河地缝）含景交缆车+梭布垭含景交+屏山峡谷含渡船+狮子关；
                <w:br/>
                2.住宿：1晚女儿城特色客栈+一晚宣恩河畔酒店+1晚大峡谷特色酒店+1晚恩施豪华酒店；
                <w:br/>
                3.用车：19座仿考（如人数不足8人（包含8人）则升级为9座商务车司机兼向导），保证一人一正座，接送站为普通车（专业接送站工作人员）；
                <w:br/>
                4.用餐：全程4早4正，10人1桌，人数不足菜品相应减少；
                <w:br/>
                5.导游：公司优秀中文导游讲解服务；
                <w:br/>
                6.保险：旅行社责任险，赠送人身意外险保额30万/人（注意：70岁以上18岁以下按中国保监会规定保额减半）。
                <w:br/>
                7.大交通：深圳-武汉高铁二等座往返  武汉-恩施动车二等座往返；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纯玩无购物；
                <w:br/>
                1.大峡谷七星寨上行索道105元/人（自愿自理，建议乘坐）、大峡谷七星寨下行电梯30元/人（自愿自理）、大峡谷地缝小蛮腰30元/人（自愿自理）；
                <w:br/>
                2.梭布垭山海经68元/人（自愿自理）；
                <w:br/>
                3.屏山峡谷悬浮拍照船20元/人起（自愿自理）；
                <w:br/>
                4.宣恩竹筏90元/人（自愿自理）、贡秀138元/人（自愿自理）；
                <w:br/>
                5.单房差：全程按标准间一人一床位核价，不提供自然单间，产生单男单女敬请自理；
                <w:br/>
                6.行程中标注自理、个人消费以及未提及的其他费用。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退费说明	本产品门票已按照惠游恩施旅行社特惠政策核算而非景区挂牌价，全程产生优惠退80元/人，产生免票退200元/人，报名时可直接减掉或当地现退。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1晚女儿城特色客栈 参考酒店：巷小里花园客栈、女儿城艺术酒店、女儿城巴人客栈、女儿城土家客栈、女儿楼或同级别其他酒店；
                <w:br/>
                1晚恩施大峡谷 参考酒店：归园度假酒店、花筑.女儿湖、知返民宿、途客中国、三十二家、侠客行、峡谷明珠或其它同级别酒店；
                <w:br/>
                1晚恩施当地豪华型酒店 参考酒店：奥山雅阁、金马国际酒店、华龙城大酒店、住景国际、纽宾凯国际、紫荆、鼎途华美达、慕尚酒店、锦江都城、万达美华、万华国际、盛格丽酒店、华睿丽嘉或同级别其他酒店；
                <w:br/>
                1晚宣恩当地豪华型酒店 参考酒店：贡水河畔酒店：金源国际大酒店、亚悦酒店、今典君澜国际大酒店、宣恩锦江都城或其他同级别酒店。
                <w:br/>
                行程内所列酒店均为当地行业内评定标准，非国家旅游局授牌的星级酒店，参考酒店已列出，可网上参考查询，如您对酒店有更高要求，可报名时升级。
                <w:br/>
                以上均为参考酒店，实际入住哪家酒店以当团控房为准。
                <w:br/>
                儿童说明	儿童价格仅含车位、半餐、导服，产生其他费用敬请自理！
                <w:br/>
                备注说明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4.行程中的赠送项目，因客人自身原因或不可抗力因素造成游客不能游览，旅行社不做任何退费，不影响游览的情况下，旅行社会根据实时路况，天气等特殊情况调整游览的先后顺序；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2025-09-08T00:42:14+08:00</dcterms:created>
  <dcterms:modified xsi:type="dcterms:W3CDTF">2025-09-08T00:42:14+08:00</dcterms:modified>
</cp:coreProperties>
</file>

<file path=docProps/custom.xml><?xml version="1.0" encoding="utf-8"?>
<Properties xmlns="http://schemas.openxmlformats.org/officeDocument/2006/custom-properties" xmlns:vt="http://schemas.openxmlformats.org/officeDocument/2006/docPropsVTypes"/>
</file>