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【皇牌玩家】新西兰南北岛10天缤纷梦幻之旅A（海航 深圳出发）行程单</w:t>
      </w:r>
    </w:p>
    <w:p>
      <w:pPr>
        <w:jc w:val="center"/>
        <w:spacing w:after="100"/>
      </w:pPr>
      <w:r>
        <w:rPr>
          <w:rFonts w:ascii="微软雅黑" w:hAnsi="微软雅黑" w:eastAsia="微软雅黑" w:cs="微软雅黑"/>
          <w:sz w:val="20"/>
          <w:szCs w:val="20"/>
        </w:rPr>
        <w:t xml:space="preserve">奥克兰/罗托鲁亚/基督城/蒂卡波/库克山/瓦纳卡/皇后镇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xxl1744292160dI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参考航班：HU7932  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正餐中式餐升级为八菜一汤，餐标30纽币，呵护您的中国胃；
                <w:br/>
                库克山高山景观餐厅品味自助餐；蒂卡波自助晚餐；皇后镇牛羊放题火锅；
                <w:br/>
                爱歌顿皇家牧场BBQ午餐，享受纯正的新西兰户外烧烤餐；罗托鲁亚海参鹿肉特色餐；奥克兰日式铁板烧；
                <w:br/>
                <w:br/>
                体验升级
                <w:br/>
                【基督城】：游览这座英国之外最具英伦风情的城市，体验新西兰惬意生活；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奥克兰（3.5小时）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深圳	参考航班：HU7932 /22:45-05:00+1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
                皇后镇跳伞：A：12000英尺；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
                皇后镇跳伞：B：15000英尺
                <w:br/>
                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阿卡罗阿豪捉龙虾鲍鱼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2025-04-19T18:28:41+08:00</dcterms:created>
  <dcterms:modified xsi:type="dcterms:W3CDTF">2025-04-19T18:28:41+08:00</dcterms:modified>
</cp:coreProperties>
</file>

<file path=docProps/custom.xml><?xml version="1.0" encoding="utf-8"?>
<Properties xmlns="http://schemas.openxmlformats.org/officeDocument/2006/custom-properties" xmlns:vt="http://schemas.openxmlformats.org/officeDocument/2006/docPropsVTypes"/>
</file>