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【网红湖南】网红长沙|橘子洲头|仙境天门山|矮寨大桥|浪漫凤凰高铁4天游行程单</w:t>
      </w:r>
    </w:p>
    <w:p>
      <w:pPr>
        <w:jc w:val="center"/>
        <w:spacing w:after="100"/>
      </w:pPr>
      <w:r>
        <w:rPr>
          <w:rFonts w:ascii="微软雅黑" w:hAnsi="微软雅黑" w:eastAsia="微软雅黑" w:cs="微软雅黑"/>
          <w:sz w:val="20"/>
          <w:szCs w:val="20"/>
        </w:rPr>
        <w:t xml:space="preserve">【网红湖南】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XZY-hn1746774026cB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【网红湖南·高铁四日游】
                <w:br/>
                旅展特惠大放价！！！
                <w:br/>
                打卡湖南5大核心景区
                <w:br/>
                网红长沙|橘子洲头|仙境天门山|矮寨大桥|浪漫凤凰
                <w:br/>
                山水洲城·网红长沙
                <w:br/>
                打卡长沙历史文化名片——橘子洲头
                <w:br/>
                长沙美食打卡：五一广场、太平街、坡子街、都正街、超级文和友
                <w:br/>
                冬瓜山小吃街、扬帆夜市、渔人码头风情街
                <w:br/>
                打卡张家界5A级核心大景点——天门山国家森林公园
                <w:br/>
                打卡吉尼斯世界纪录-最高土家吊脚楼：72奇楼
                <w:br/>
                湘西核心5A级景区：矮寨奇观景区·观奇景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深圳北·衡阳东站·长沙橘子洲头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抵达后BUS赴长沙（约2小时高速）。抵达后游览【橘子洲头】(游览约2小时，往返电瓶车40元/人自理或步行)参观位于湘江江心、青少年毛泽东在湘江游泳时的休息地、也是《沁园春•长沙》中提及到的橘子洲头，在指点江山石前，激扬文字。
                <w:br/>
                ☆☆温馨提示☆☆：
                <w:br/>
                因橘子洲头每人账号只能预约5名旅客，如游客选择步行往返橘子洲头，需要用手机自行预约进入橘子洲，乘坐小火车的无需自行操作，由旅行社统一预约团队服务，如有不便，敬请谅解！
                <w:br/>
                后入住酒店。晚上如有空闲时间可以自行前往长沙网红步行街进行打卡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张家界天门山国家森林公园·72奇楼
                <w:br/>
              </w:t>
            </w:r>
          </w:p>
          <w:p>
            <w:pPr>
              <w:pStyle w:val="indent"/>
            </w:pPr>
            <w:r>
              <w:rPr>
                <w:rFonts w:ascii="微软雅黑" w:hAnsi="微软雅黑" w:eastAsia="微软雅黑" w:cs="微软雅黑"/>
                <w:color w:val="000000"/>
                <w:sz w:val="20"/>
                <w:szCs w:val="20"/>
              </w:rPr>
              <w:t xml:space="preserve">
                早餐后乘车前往张家界（车程约4小时）
                <w:br/>
                抵达后游览【天门山国家森林公园】（含进山大门票，往返缆车+鞋套+穿山扶梯必消套餐中包含，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下山后前往张家界新晋网红打卡地、“湖南小吃第一街”——【张家界72奇楼小镇】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特产店·土司城·矮寨大桥·凤凰古城
                <w:br/>
              </w:t>
            </w:r>
          </w:p>
          <w:p>
            <w:pPr>
              <w:pStyle w:val="indent"/>
            </w:pPr>
            <w:r>
              <w:rPr>
                <w:rFonts w:ascii="微软雅黑" w:hAnsi="微软雅黑" w:eastAsia="微软雅黑" w:cs="微软雅黑"/>
                <w:color w:val="000000"/>
                <w:sz w:val="20"/>
                <w:szCs w:val="20"/>
              </w:rPr>
              <w:t xml:space="preserve">
                早餐后于土特产超市自由选购当地土特产，（安排1.5小时左右，其中安排产品分布和功能讲解时间30分钟左右）
                <w:br/>
                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矮寨奇观景区，游览【矮寨奇观景区】（门票已含，区间车+观光电梯+观光扶梯必消套餐中已含），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
                <w:br/>
                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漂渺感
                <w:br/>
                后BUS赴凤凰古城（约2小时左右），晚上自行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后BUS赴衡阳东（约500公里），乘19:00-22:00之间的高铁返回，结束愉快的旅程！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1、住宿：全程当地舒适型酒店或特色客栈3晚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4、门票：行程内所包含门票
                <w:br/>
                注：以上门票均为旅行社活动团促销优惠价，不同时享受其他优惠票减免政策，不游不退门票，视为自动放弃，敬请知须。
                <w:br/>
                5、购物：全程仅进1特产店自愿购买，部分景区出口处设有基础配套的商铺，仅凭个人喜好购买，不属于我社安排的购物店，如有购买请保留购物小票作为售后凭证，敬请知须！
                <w:br/>
                6、导游：优秀国证导游。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必消套餐：天门山索道+穿山扶梯+玻璃栈道鞋套+矮寨大桥环保车+观光电梯+魔鬼玻璃栈道+凤凰接驳车=399元/人打包价，报团即默认此费用产生，请于当地交付导游
                <w:br/>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土特产超市自由选购当地土特产，（安排1.5小时左右，其中安排</w:t>
            </w:r>
          </w:p>
        </w:tc>
        <w:tc>
          <w:tcPr/>
          <w:p>
            <w:pPr>
              <w:pStyle w:val="indent"/>
            </w:pPr>
            <w:r>
              <w:rPr>
                <w:rFonts w:ascii="微软雅黑" w:hAnsi="微软雅黑" w:eastAsia="微软雅黑" w:cs="微软雅黑"/>
                <w:color w:val="000000"/>
                <w:sz w:val="20"/>
                <w:szCs w:val="20"/>
              </w:rPr>
              <w:t xml:space="preserve">土特产超市自由选购当地土特产，（安排1.5小时左右，其中安排产品分布和功能讲解时间30分钟左右）</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必消套餐：天门山索道+穿山扶梯+玻璃栈道鞋套+矮寨大桥环保车+观光电梯+魔鬼玻璃栈道+凤凰接驳车=399元/人打包价，报团即默认此费用产生，请于当地交付导游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2025-05-22T02:01:34+08:00</dcterms:created>
  <dcterms:modified xsi:type="dcterms:W3CDTF">2025-05-22T02:01:34+08:00</dcterms:modified>
</cp:coreProperties>
</file>

<file path=docProps/custom.xml><?xml version="1.0" encoding="utf-8"?>
<Properties xmlns="http://schemas.openxmlformats.org/officeDocument/2006/custom-properties" xmlns:vt="http://schemas.openxmlformats.org/officeDocument/2006/docPropsVTypes"/>
</file>