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品质甄选法瑞意少女峰+黄金列车+巴黎华天连住纯玩12天（BRU-FCO）行程单</w:t>
      </w:r>
    </w:p>
    <w:p>
      <w:pPr>
        <w:jc w:val="center"/>
        <w:spacing w:after="100"/>
      </w:pPr>
      <w:r>
        <w:rPr>
          <w:rFonts w:ascii="微软雅黑" w:hAnsi="微软雅黑" w:eastAsia="微软雅黑" w:cs="微软雅黑"/>
          <w:sz w:val="20"/>
          <w:szCs w:val="20"/>
        </w:rPr>
        <w:t xml:space="preserve">少女峰+黄金列车+枫丹白露花园 双宫殿+双游船+美食+品酒 深圳往返直飞，布鲁塞尔-罗马双点进出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CGZL-fry1747017338WE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去程：HU759   SZX/BRU   0155-0800
                <w:br/>
                回程：HU438  FCO/SZX  0955-0500+1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0155-0800（航班仅供参考，具体以实际为准）
                <w:br/>
                抵达后，乘车前往法国首都-“浪漫之都”巴黎，文艺爱好者的天堂，众多顶级博物馆带你领略欧洲艺术的灿烂荣光。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巴黎-约57KM-枫丹白露-约260KM-勃艮第酒庄-约201KM-法国小镇（法国）
                <w:br/>
              </w:t>
            </w:r>
          </w:p>
          <w:p>
            <w:pPr>
              <w:pStyle w:val="indent"/>
            </w:pPr>
            <w:r>
              <w:rPr>
                <w:rFonts w:ascii="微软雅黑" w:hAnsi="微软雅黑" w:eastAsia="微软雅黑" w:cs="微软雅黑"/>
                <w:color w:val="000000"/>
                <w:sz w:val="20"/>
                <w:szCs w:val="20"/>
              </w:rPr>
              <w:t xml:space="preserve">
                酒店早餐后，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法国小镇-约202KM-格林德瓦-少女峰-劳特布伦嫩-因特拉肯-瑞士小镇（瑞士）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瑞士小镇-因特拉肯-黄金列车-琉森-约240KM-米兰（意大利）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米兰-约278KM-威尼斯-约40KM-意大利小镇（意大利）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意大利小镇-约275KM-罗马（意大利）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2.全程欧洲标准三-四星级酒店，特别升级巴黎华天酒店3晚连住，1/2标准双人房；
                <w:br/>
                3.行程所列餐食，酒店早餐，全程18个正餐，13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巴黎：Huatian Chinagora Hotel Paris  4*或同级
                <w:br/>
                D5法小：Kyriad Belfort  3*或同级
                <w:br/>
                D6瑞士小镇：Ski Lodge Engelberg  3*或同级
                <w:br/>
                D7意大利小镇：Unahotels Malpensa  4*或同级
                <w:br/>
                D8意大利小镇：Methis Hotel &amp; SPA  4*或同级
                <w:br/>
                D9意大利小镇：Hotel Europa Signa  4*或同级
                <w:br/>
                罗马：Mercure Roma West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2025-05-21T16:37:54+08:00</dcterms:created>
  <dcterms:modified xsi:type="dcterms:W3CDTF">2025-05-21T16:37:54+08:00</dcterms:modified>
</cp:coreProperties>
</file>

<file path=docProps/custom.xml><?xml version="1.0" encoding="utf-8"?>
<Properties xmlns="http://schemas.openxmlformats.org/officeDocument/2006/custom-properties" xmlns:vt="http://schemas.openxmlformats.org/officeDocument/2006/docPropsVTypes"/>
</file>