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 五星风暴 北京五天二环五星双飞轻奢游（20人小团）行程单</w:t>
      </w:r>
    </w:p>
    <w:p>
      <w:pPr>
        <w:jc w:val="center"/>
        <w:spacing w:after="100"/>
      </w:pPr>
      <w:r>
        <w:rPr>
          <w:rFonts w:ascii="微软雅黑" w:hAnsi="微软雅黑" w:eastAsia="微软雅黑" w:cs="微软雅黑"/>
          <w:sz w:val="20"/>
          <w:szCs w:val="20"/>
        </w:rPr>
        <w:t xml:space="preserve">6月 五星风暴 北京五天二环五星双飞轻奢游（20人小团）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j1747298643B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深圳-北京首都 ZH9113 20:35-00:15或其他
                <w:br/>
                	回程 北京首都-深圳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酒店位置二环沿线五钻酒店：指定入住北京燕京饭店
                <w:br/>
                **核心区位**：酒店位于享有“神州第一街”美称的长安街西侧。紧邻金融街，交通极为便利，步行可到达地铁站。    
                <w:br/>
                 **景点**：步行可至首都博物馆、毗邻故宫、王府井商业街等热门景点。周边有长安商场、万达广场等购物中心，满足生活需求。  
                <w:br/>
                总要夜骑一次长安街吧 酒店离天安门广场（车程约15分钟）晚上可以自行夜骑一次长安街，感受一下在天安门骑行的快乐，吹吹长安街的晚风，感受盛世中华，去赴一场独属于中国人的浪漫之约。
                <w:br/>
                全程无购物无暗店无自费无小交通，真正的一价全含，安心爸妈游。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天安门广场—毛主席纪念堂—故宫深度游—景山公园—观光接驳车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1.5小时左右）【毛主席纪念堂】（温馨提示：因毛主席纪念堂更新了预约政策且限流若遇政府关闭或暑期限制团队流量预约不上则改为参观外景请知晓）。随后游览天安门广场，观人民大会堂、人民英雄纪念碑、国家博物馆、天安门城楼等外景。
                <w:br/>
                进入紫禁城正门午门，体验【故宫深度游】（参观时间2-3小时，如遇限流未抢到故宫门票则退故宫门票费用并赠送其他景点，旅行社不承担任何责任敬请谅解！）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前往【景山公园】登高景山【万春亭】，站在紫禁之巅，南望中轴，俯瞰整个故宫，宏伟的宫殿和秋林尽收眼底；北眺中轴，钟鼓楼、胡同秋景映入眼帘。贴心安排乘坐【观光接驳车】前往上车点，减少步行路程。
                <w:br/>
                乘车返回酒店休息，晚餐自理。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升旗仪式—八达岭长城—奥林匹克公园—打卡冬奥开闭幕式“鸟巢”—什刹海漫步老北京胡同
                <w:br/>
              </w:t>
            </w:r>
          </w:p>
          <w:p>
            <w:pPr>
              <w:pStyle w:val="indent"/>
            </w:pPr>
            <w:r>
              <w:rPr>
                <w:rFonts w:ascii="微软雅黑" w:hAnsi="微软雅黑" w:eastAsia="微软雅黑" w:cs="微软雅黑"/>
                <w:color w:val="000000"/>
                <w:sz w:val="20"/>
                <w:szCs w:val="20"/>
              </w:rPr>
              <w:t xml:space="preserve">
                早餐打包，前往参观庄严的【升旗仪式】，之后游览来北京必到的【八达岭长城】(游览2个小时)八达岭长城为居庸关的重要前哨，古称“居庸之险不在关而在八达岭”，更是北京地区的长城制高点，以其宏伟的景观、完善的设施和深厚的文化历史内涵而著称于世，是举世闻名的旅游胜地。（因八达岭长城地势较高，如登到山顶再爬长城较辛苦，可考虑选择全程缆车上下往返长城——140元/人 自理。）
                <w:br/>
                出发前往【奥林匹克公园】（不少于1小时），近距离观看【鸟巢、水立方、冰丝带外景】感受2008北京奥运会成功举办的辉煌场景，可自由拍照留念。
                <w:br/>
                前往“老北京最美的地方”--【什刹海漫步老北京胡同】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
                <w:br/>
                程结束后返回酒店休息。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颐和园—清华大学车览外观—圆明园通票
                <w:br/>
              </w:t>
            </w:r>
          </w:p>
          <w:p>
            <w:pPr>
              <w:pStyle w:val="indent"/>
            </w:pPr>
            <w:r>
              <w:rPr>
                <w:rFonts w:ascii="微软雅黑" w:hAnsi="微软雅黑" w:eastAsia="微软雅黑" w:cs="微软雅黑"/>
                <w:color w:val="000000"/>
                <w:sz w:val="20"/>
                <w:szCs w:val="20"/>
              </w:rPr>
              <w:t xml:space="preserve">
                早餐后，出发前往【颐和园】（大门票，参观时间2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车览高等学府【外观清华大学】。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军事博物馆—天坛公园通票—前门大街  北京深圳
                <w:br/>
              </w:t>
            </w:r>
          </w:p>
          <w:p>
            <w:pPr>
              <w:pStyle w:val="indent"/>
            </w:pPr>
            <w:r>
              <w:rPr>
                <w:rFonts w:ascii="微软雅黑" w:hAnsi="微软雅黑" w:eastAsia="微软雅黑" w:cs="微软雅黑"/>
                <w:color w:val="000000"/>
                <w:sz w:val="20"/>
                <w:szCs w:val="20"/>
              </w:rPr>
              <w:t xml:space="preserve">
                早餐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后安排有600年历史的“天街”【前门大街】（不少于1小时）看看北京的老字号、坐坐前门铛铛车，逛逛北京的大栅栏，尝尝鲜鱼口的北京小吃。
                <w:br/>
                我社根据客人返程时间，安排送机 如不跟随送机客人，请自行前往机场。行程圆满结束！旅途愉快，返回温馨的家。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含4正4早，正餐八菜一汤(10-12人一桌)40元 每桌不足10人，按照实际人数安排菜品不低于人均标准（因个人原因不吃团餐的视为自愿放弃，不退团餐费用）
                <w:br/>
                住宿标准	(大床/双床)不指定，如您有特殊要求,请您在预定时提前备注说明,我司将尽量安排,实际房型以酒店前台为准！指定入住北京二环沿线北京燕京饭店或同级别酒店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特别提醒：（御翠文创馆、前门大街等景区内有展品销售与地接社无关）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1、故宫未约到票的处理办法——替换其他景区，门票差价多退少补。
                <w:br/>
                2、毛主席纪念堂未约到票的处理办法——改为外观毛主席纪念堂。
                <w:br/>
                3、升旗未约到票的处理方法——视为不可抗力免责取消参观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2025-08-09T10:05:52+08:00</dcterms:created>
  <dcterms:modified xsi:type="dcterms:W3CDTF">2025-08-09T10:05:52+08:00</dcterms:modified>
</cp:coreProperties>
</file>

<file path=docProps/custom.xml><?xml version="1.0" encoding="utf-8"?>
<Properties xmlns="http://schemas.openxmlformats.org/officeDocument/2006/custom-properties" xmlns:vt="http://schemas.openxmlformats.org/officeDocument/2006/docPropsVTypes"/>
</file>