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深圳往返（阪东）尊享翡翠-日本本州魅力双古都の名汤饕宴六天之旅行程单</w:t>
      </w:r>
    </w:p>
    <w:p>
      <w:pPr>
        <w:jc w:val="center"/>
        <w:spacing w:after="100"/>
      </w:pPr>
      <w:r>
        <w:rPr>
          <w:rFonts w:ascii="微软雅黑" w:hAnsi="微软雅黑" w:eastAsia="微软雅黑" w:cs="微软雅黑"/>
          <w:sz w:val="20"/>
          <w:szCs w:val="20"/>
        </w:rPr>
        <w:t xml:space="preserve">璀璨东京银座、玉露の里茶道体验、梅守寿司亲子DIY、正宗神户牛料理、奈良神鹿公园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17473812254T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深圳飞大阪（参考航班：ZH663  SZXKIX  1120/1610）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于指定时间在深圳T3航站楼集合，由专业领队办理登机手续，带领客人搭乘国际航班飞往日本大阪关西机场，安抵后办理入境手续，导游接机后入住酒店休息。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关西泉佐野中心酒店或关西机场华盛顿酒店或关西美景花园酒店或同级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日本三大名城之～大阪城公园（停约45分钟）～大阪心斋桥繁华购物街、道顿堀美食街（停约60分钟）～奈良.神鹿公园（停约45分钟）～春日大社外苑（停约45分钟）
                <w:br/>
              </w:t>
            </w:r>
          </w:p>
          <w:p>
            <w:pPr>
              <w:pStyle w:val="indent"/>
            </w:pPr>
            <w:r>
              <w:rPr>
                <w:rFonts w:ascii="微软雅黑" w:hAnsi="微软雅黑" w:eastAsia="微软雅黑" w:cs="微软雅黑"/>
                <w:color w:val="000000"/>
                <w:sz w:val="20"/>
                <w:szCs w:val="20"/>
              </w:rPr>
              <w:t xml:space="preserve">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距今已有1000多年历史，斑驳的青苔浸润着历史走过的印迹。春日大社是为了守护平城京及祈祷国家繁荣而建造，是藤原氏一门的氏神，由武翁槌命乘鹿而来的传说，把鹿作为神的使者。是日本全国各处的春日大社的总部，与伊势神宫、石清水八幡宫一起被称为日本的三大神社。由于春日大社从公元9世纪起禁止采伐树木，原始林得以保护，并作为与春日大社不可分离的景观和春日大社一起被列入联合国科教文组织的《世界遗产名录》。春日大社既是为镇护平城京而建，也是贵族藤原氏祭祀祖神的神社。社徽使用紫藤主题的“下藤”图案，可见春日大社对紫藤的珍重。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午餐：正宗神户牛+黑毛和牛料理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大阪湾格兰王子酒店或大阪堺市丽都大酒店或大阪丽嘉皇家酒店或日航奈良酒店或同级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京都：世界文化遗产·清水寺（含门票）+二年坂、三年坂 ( 停约60分钟)～特别安排大手拉小手【梅守寿司亲子DIY】，日本首相指定寿司～京都衹园花见小路·艺伎街（停约45分钟）～京都伏见稻荷大社+千本鸟居（停约60分钟）
                <w:br/>
              </w:t>
            </w:r>
          </w:p>
          <w:p>
            <w:pPr>
              <w:pStyle w:val="indent"/>
            </w:pPr>
            <w:r>
              <w:rPr>
                <w:rFonts w:ascii="微软雅黑" w:hAnsi="微软雅黑" w:eastAsia="微软雅黑" w:cs="微软雅黑"/>
                <w:color w:val="000000"/>
                <w:sz w:val="20"/>
                <w:szCs w:val="20"/>
              </w:rPr>
              <w:t xml:space="preserve">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 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梅守寿司DIY体验】（约120分钟，含午餐）梅守寿司是日本首相指定寿司，日本航空头等舱专用寿司，是稻盛经营理念和阿米巴经营的“粉丝”企业。小伙伴们在日本梅守寿司学校京都本部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伏见稻荷大社】伏见稻荷大社是日本最重要的神社之一。是供奉稻荷大神的神社，稻荷大神是日本神话中的农业、商业和富贵之神。这座神社的历史可以追溯到公元711年，被认为是京都最古老的神社之一。参拜伏见稻荷大社内的山道可欣赏到美丽的自然景色，同时也可以看到许多狐狸雕像，因为狐狸被认为是稻荷大神的使者。在山顶，可以俯瞰京都市区的壮丽景色。
                <w:br/>
                ★【千本鸟居】它以成千上万的红色鸟居而闻名于世，吸引着来自世界各地的游客。有上千个鸟居排列成通道，蜿蜒而上延伸到山顶。每个鸟居上面都有捐赠者的名字，因为人们相信在这里捐赠红色鸟居可以得到好运和祈福。这是一处壮观而独特的景点，展示了日本的宗教和传统文化。它亦是京都必游的旅游胜地之一，游客可以沿着千本鸟居的路线向山上行走，途中穿过参天的红色鸟居，感受宏伟壮观的景象。沿途还有许多小神社、雕塑和石碑，其中包括供奉稻荷大神的著名伏见稻荷大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岐阜长良川都酒店或丰桥Associa酒店或滨松大仓Act City酒店酒店或同级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露の里•日式茶道体验（停约45分钟）～米其林三星推荐～世界文化遗产·富士山风景区～富士山五合目或资料馆（视天气情况而定、停约45分钟）～忍野八海(秀丽田园风光、池水波光粼粼与美丽的富士山合为一体，停约45分钟）～温泉酒店
                <w:br/>
              </w:t>
            </w:r>
          </w:p>
          <w:p>
            <w:pPr>
              <w:pStyle w:val="indent"/>
            </w:pPr>
            <w:r>
              <w:rPr>
                <w:rFonts w:ascii="微软雅黑" w:hAnsi="微软雅黑" w:eastAsia="微软雅黑" w:cs="微软雅黑"/>
                <w:color w:val="000000"/>
                <w:sz w:val="20"/>
                <w:szCs w:val="20"/>
              </w:rPr>
              <w:t xml:space="preserve">
                ★【玉露の里--茶道体验】可以体验中国茶道与日本茶道的不同，体验日本茶艺的步骤，了解茶道的精神与含义。同时，茶道有“一期一会”的说法。意思是说“此会今生不再有，要珍惜分分秒秒，事事物物，竭尽全力对对方甚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★【富士山五合目】（视天气情况而定） 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晚上入住日式温泉酒店，享受正宗日式温泉浴和特色温泉晚宴。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晚餐：温泉会席料理或和洋总汇自助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甲斐路楽気ハウス温泉酒店或Tabist樱之馆酒店或富士山中湖太阳酒店或千石ホテル同级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东京：浅草雷门观音寺、仲见世商业街（停约45分钟）～综合免税店（停约60分钟）～东京大学（停约45分钟）～秋叶原动漫电器街（停约60分钟）～银座（停约60分钟）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★【综合免税店】免税店设有化妆品、保健品、生活小杂货及点心食品等各种柜台供游客自由选购。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午餐：螃蟹御膳料理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成田希尔顿酒店或东京潮见王子酒店或同级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东京飞深圳（参考航班：ZH652  NRTSZX  1900/2340）
                <w:br/>
              </w:t>
            </w:r>
          </w:p>
          <w:p>
            <w:pPr>
              <w:pStyle w:val="indent"/>
            </w:pPr>
            <w:r>
              <w:rPr>
                <w:rFonts w:ascii="微软雅黑" w:hAnsi="微软雅黑" w:eastAsia="微软雅黑" w:cs="微软雅黑"/>
                <w:color w:val="000000"/>
                <w:sz w:val="20"/>
                <w:szCs w:val="20"/>
              </w:rPr>
              <w:t xml:space="preserve">
                酒店早餐后，约定时间乘酒店巴士前往成田机场，贵宾们寄存行李后可自行前往【永旺】或【酒酒井奥特莱斯】充分享受购物的乐趣。
                <w:br/>
                于指定时间集合，办理登机手续搭乘国际航班飞返深圳，结束愉快的日本之旅！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1.交通：深圳国际往返经济舱机票、燃油税及机场税
                <w:br/>
                2.用车：当地旅游观光巴士（头尾的两天所使用的车为酒店专车，其余四天为旅游巴士）。根据人数安排车型，执行一人一座的规定
                <w:br/>
                3.住宿：行程所列当地5星酒店（国内网评4钻），其中升级3晚5星国际酒店（国内网评5钻），1晚温泉酒店（温泉酒店不评星）；特别说明：8月9日 -8月17日日本山之日+盂兰盆节9连休，酒店极为紧张，如出现供不应求的情况，酒店星级将降为4-5星等级，敬请理解！）
                <w:br/>
                4.用餐：早餐为酒店内早餐（5个），正餐（5个）餐标高达22000日元【正宗神户牛+黑毛和牛5000日元，螃蟹御膳料理5000日元、一品鲍鱼海鲜锅3000日元、日式寿司创作料理+乌冬面4000日元、温泉酒店内晚餐5000日元】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5.全程单人间房差2800元/人
                <w:br/>
                6.旅游意外险（建议购买）
                <w:br/>
                7.始发地往返深圳机场的交通费用
                <w:br/>
                8.转机及侯机的用餐自理
                <w:br/>
                9.持外籍护照需加收地接附加费1000元/人，持港澳台护照需加收地接费500元/人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2025-05-21T13:44:05+08:00</dcterms:created>
  <dcterms:modified xsi:type="dcterms:W3CDTF">2025-05-21T13:44:05+08:00</dcterms:modified>
</cp:coreProperties>
</file>

<file path=docProps/custom.xml><?xml version="1.0" encoding="utf-8"?>
<Properties xmlns="http://schemas.openxmlformats.org/officeDocument/2006/custom-properties" xmlns:vt="http://schemas.openxmlformats.org/officeDocument/2006/docPropsVTypes"/>
</file>