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深圳一天行程单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休闲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yr1747629065Lm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深圳一日游大梅沙、中英街、深港环岛、平安金融中心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深圳一日游大梅沙、中英街、深港环岛、平安金融中心
                <w:br/>
                集合：滨海栈道-中英街-深港环岛-午餐-平安金融中心-行程结束                 
                <w:br/>
                08:30是日于指定时间/地点接待各位贵宾，出发前往盐田（车程约1小时）。抵达滨海栈道：地处盐田港西面，又名城市绿道，以环保低碳居为宗旨而修建的休闲旅游工程，海滨修建长达一公里左右的木板栈道，供人眺望海景体验休闲感觉！                                                                       
                <w:br/>
                大梅沙海滨公园：拥有深圳最长的海滩，海水清澈，沙滩广阔，沙质细软。大梅沙海滨公园共分游泳区、运动区
                <w:br/>
                休闲区、娱乐区、烧烤场。有滑水索道、摩托艇、沙滩车、水上降落伞、沙滩排球、沙滩足球等众多游乐项目并
                <w:br/>
                提供购物中心、冲凉寄存、餐饮供应、休闲品茗、泳具出租、保安、救生等配套服务（约60分钟） 
                <w:br/>
                <w:br/>
                <w:br/>
                约10:40【深港环岛游】：这里拥有深圳乃至全国最优美的黄金海岸线，海岸线延绵长达19.5公里。个海域达250公里，水深14—21米。在盐田食街金色海岸码头出发，第四大集装箱运输港码头—盐田港，素有深圳第一大主峰之称的——梧桐山，在梧桐山的下面可以看到有着号称“天下第一镇之称的——沙头角镇”近距离在海上看到独一无二的一街两制’之称的——中英街街景。在返航的同时可以看到香港的吉澳岛鸭洲，乌龟岛等。在香港的吉澳岛上面还可以看到香港的赤角头村。
                <w:br/>
                享用午餐，后出发前往【中英街】沙头角中英街是特区中的特区。凭通行证进入中英街，中英街的"一街两制"承载着中国的殖民历史一边由我国管辖，一边由英方管治，中英街由此而来。成为一页活的文物，焕发着中华民族的希望。（约1.5小时）
                <w:br/>
                中英街30天只能进一次、出行前一天需预约；参团当天请携带好身份证 
                <w:br/>
                <w:br/>
                14:30-出发前往平安金融中心（车程时间约1小时）：全球第四高、中国第二高、华南区第一高观光平台。作为全球第一高的单体写字楼，541米，116楼，360度全景观光。看深圳改革开放发展40年以“云”来昭示产品高度，“云际”既有自由之意，同时又带有震撼感官的视觉联想、精彩与未知的魅力，“云际观光层”便以此得名。在541米海拔高空处，如置身于云际，360°鸟瞰深圳四方八面，不同景观与城市风貌尽入眼帘。云际观光层，位于平安金融中心116层，以高空541米的超级视野，集观光娱乐、文化创意、科普教育于一体，是深圳颇具文化内涵的观光地标。在云际观光层，游客可360°鸟瞰深圳四方八面不同景观与城市风貌。云际观光层东向，地王大厦、京基100映带出美妙罗湖风光；西向，购物公园、深圳高尔夫、深圳湾、华侨城、前海蛇口自贸区等组成辽阔城市渐隐画卷；北向远眺银湖山，近览笔架山、莲花山公园、市民中心、会展中心；南向，福田口岸与香港北区尽收眼底。
                <w:br/>
                <w:br/>
                <w:br/>
                <w:br/>
                游玩结束后，返程回酒店，结束愉快的深圳一天之旅！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2025-12-16T06:50:25+08:00</dcterms:created>
  <dcterms:modified xsi:type="dcterms:W3CDTF">2025-12-16T06:50:25+08:00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