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0608-ZH深圳直飞（名名）【金牌畅游】-日本本州京阪名三古都全景六日游行程单</w:t>
      </w:r>
    </w:p>
    <w:p>
      <w:pPr>
        <w:jc w:val="center"/>
        <w:spacing w:after="100"/>
      </w:pPr>
      <w:r>
        <w:rPr>
          <w:rFonts w:ascii="微软雅黑" w:hAnsi="微软雅黑" w:eastAsia="微软雅黑" w:cs="微软雅黑"/>
          <w:sz w:val="20"/>
          <w:szCs w:val="20"/>
        </w:rPr>
        <w:t xml:space="preserve">奈良神鹿公园、河口湖大石公园、镰仓江之岛电车体验、东京浅草雷门观音寺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1748398311HF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深圳飞名古屋（参考航班：ZH753  SZXNGO  0855/1400）～奈良·神鹿公园（停约30分钟）～春日大社外苑（停约25分钟）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于指定时间在深圳T3航站楼集合，由专业领队办理登机手续，带领贵宾搭乘国际航班飞往日本名古屋中部机场，安抵后办理入境手续，导游接机后开启快乐旅程。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一】大阪城公园（不登城，停约60分钟）～心斋桥繁华购物街、道顿崛美食街（停约60分钟）～和服体验～京都•平安神宫(停约45分钟)～茶道体验（停约45分钟）～祗园花见小路·艺伎街（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★【平安神宫】建于1895年，是为了纪念日本平安迁都到京都1100周年而建的，在京都的闻名神社中算是历史比较短的一座。
                <w:br/>
                建筑是模仿平安时代皇宫的部分建筑修建的，不过只有原建筑物三分之二的规模。整座神官包括大鸟居、神宫道、天门及神苑等部分，有着明显的唐代中国建筑的风格。
                <w:br/>
                ★【茶道体验】身处日本茶道的安静空间，感受着宁静的氛围，细细品味着每一杯入口的茶香。倾听一缕古老的文化传承，目睹茶艺师傅的优雅动作，感悟一种独特的审美境界。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世界文化遗产·富士山风景区～富士山五合目或资料馆（视天气情况而定、停约45分钟）～忍野八海（ 停约45分钟）～【期间限定】河口湖大石公园欣赏季节性花海(停约45分钟）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的倒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《灌篮高手》动漫巡礼·湘南海岸-江之岛电车体验(镰仓站-江之岛站约25分钟)～日本三大八幡宫之一·鹤冈八幡宫(古都镰仓的象征)～真珠文化馆（停约60分钟）～银座（停约60分钟）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鹤冈八幡宫】位于镰仓市，是古都镰仓的象征，每天都吸引着众多游客。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著名场所。同时也获选米其林观光指南一星的评价。
                <w:br/>
                ★【真珠文化馆】日本是世界著名的珍珠产地之一,珍珠在琳琅满目的各种珠宝内总是占据着与众不同的地位，无论是各国的皇室女性各国的贵夫人，各国的女性名流，佩戴珠宝的首饰永远是珍珠饰品。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东京：名校参访—东京大学（停约45分钟）～综合免税店（停约60分钟）～浅草雷门观音寺&amp;仲见世商店街（停约45分钟）～【动漫迷朝圣地】秋叶原电器动漫街（停约60分钟）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dreams（停约60分钟）～名古屋飞深圳（ZH754  NGOSZX  1500/1840）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2.用车：当地旅游观光巴士（五天为旅游巴士，最后一天酒店巴士送机）。全程用车标准：16-25人用18-25座车；25-28人用28座车；28人以上用40座车，执行一人一座的规定，未成年小童及婴儿均需占有车位
                <w:br/>
                3.住宿：行程内当地4星优质酒店标准双人间（国内网评3钻），特别升级1晚当地5星酒店，1晚温泉酒店（温泉酒店不评星）
                <w:br/>
                4.用餐：早餐为酒店内早餐（5个），正餐（3个）为1500日元/餐/人+（1个）烤肉料理2000日元/餐/人+（1个）为温泉晚餐，餐费如客人未吃视为客人自行放弃恕不退还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1.日本旅游签证费+导服费800元/人（自备签证-200元/人）
                <w:br/>
                2.出入境行李海关课税
                <w:br/>
                3.自费项目及私人所产生的个人费用等
                <w:br/>
                4.因不可抗拒因素所致的额外费用（如：罢工，台风，交通延误或变更等一切不可抗拒因素所引致的额外费用）
                <w:br/>
                5.航空公司临时通知的燃油税涨幅，航空公司收取的行李超重费
                <w:br/>
                6.全程单人间房差2000元/人
                <w:br/>
                7.旅游意外险（建议购买）
                <w:br/>
                8.始发地往返机场的交通费用，回程深圳机场散团。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健康食品，化妆品，生活用品，电子产品，日本小百货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珠宝店	珠宝 玉器	60分钟
                <w:br/>
                综合免税店	健康食品，化妆品，生活用品，电子产品，日本小百货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2025-06-03T06:17:32+08:00</dcterms:created>
  <dcterms:modified xsi:type="dcterms:W3CDTF">2025-06-03T06:17:32+08:00</dcterms:modified>
</cp:coreProperties>
</file>

<file path=docProps/custom.xml><?xml version="1.0" encoding="utf-8"?>
<Properties xmlns="http://schemas.openxmlformats.org/officeDocument/2006/custom-properties" xmlns:vt="http://schemas.openxmlformats.org/officeDocument/2006/docPropsVTypes"/>
</file>