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(20240901)SG01-A：香港观光1天（A线不含晚餐）暑假行程单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油麻地自由活动▶星光大道/维港夜景▶返程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w:br/>
                ▶尖沙咀钟楼 
                <w:br/>
                香港地标，建于 1915 年，前九广铁路钟楼见证了香港的百年沧桑和历史变迁，曾是中国最南端火车站。楼高 44 米独特的红砖与花岗岩建筑材质搭配精美的白色古典装饰独具一格。
                <w:br/>
                <w:br/>
                ▶香港油麻地自由活动—自理晚餐
                <w:br/>
                在无数香港电影和剧集中，油麻地都是经常出现的经典地标，也是香港的文化老城区。相较于香港的其他地方，油麻地拥有独特的文化氛围。无论是沉浸式体验还是扫街出片，都非常适合。
                <w:br/>
                <w:br/>
                <w:br/>
                <w:br/>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▶维港夜游
                <w:br/>
                漫步于星光大道，维港美丽的夜景尽收眼底。由于港阔水深，中国香港亦因而有“东方之珠”、及“世界三大夜景”之美誉。（注：如遇大节假日码头交通管制，此夜景调整为白天观景或者取消，无费用可退）
                <w:br/>
                <w:br/>
                <w:br/>
                <w:br/>
                <w:br/>
                <w:br/>
                <w:br/>
                <w:br/>
                <w:br/>
                <w:br/>
                约20：00乘车返程，结束美好的一天
                <w:br/>
                温馨提示：
                <w:br/>
                *请务必按约定时间和地点上车，尖沙咀无固定停车点，旅游巴士即停即走，若未按约定时间集合的，视为自动放弃回程交通安排，后续行程费用自理。
                <w:br/>
                <w:br/>
                ****行程景点、用餐、游览顺序、游览时间仅供参考，导游有权视当天情况或天气灵活调整****
                <w:br/>
                特别说明：港澳珠首日行程严格执行20人小团标准。景区接送/城际交通/金巴接驳不在小团标准内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价值HK$100）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2、用餐：1正餐
                <w:br/>
                3、交通：空调旅游巴士
                <w:br/>
                4、导游：香港导游讲解服务、含全程导游小费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2025-07-06T11:29:28+08:00</dcterms:created>
  <dcterms:modified xsi:type="dcterms:W3CDTF">2025-07-06T11:29:28+08:00</dcterms:modified>
</cp:coreProperties>
</file>

<file path=docProps/custom.xml><?xml version="1.0" encoding="utf-8"?>
<Properties xmlns="http://schemas.openxmlformats.org/officeDocument/2006/custom-properties" xmlns:vt="http://schemas.openxmlformats.org/officeDocument/2006/docPropsVTypes"/>
</file>