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【草原花海九寨】成都-熊猫乐园-九寨沟-黄龙-若尔盖草原-花湖-黄河九曲第一湾 桃坪羌寨-自由行双飞6天5晚纯玩游行程单</w:t>
      </w:r>
    </w:p>
    <w:p>
      <w:pPr>
        <w:jc w:val="center"/>
        <w:spacing w:after="100"/>
      </w:pPr>
      <w:r>
        <w:rPr>
          <w:rFonts w:ascii="微软雅黑" w:hAnsi="微软雅黑" w:eastAsia="微软雅黑" w:cs="微软雅黑"/>
          <w:sz w:val="20"/>
          <w:szCs w:val="20"/>
        </w:rPr>
        <w:t xml:space="preserve">【草原花海九寨】</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AG-sc1749440194ZV</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深圳市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成都市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特色美食：正餐50元/人餐标：熊猫小吃宴、草原土火锅、石板烧烤、土灶柴火鸡
                <w:br/>
                严选酒店：全程网评四酒店
                <w:br/>
                豪华座驾：安排豪华VIP 2+1 航空座椅保姆车
                <w:br/>
                （豪华2+1座椅旅游大巴，一排3座、舒适座椅、空间宽敞）
                <w:br/>
                贵宾体验：赠送走进藏家欢乐颂（吃、喝、玩、乐大本营）
                <w:br/>
                品质纯玩：0购物、深圳出发、独立成团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深圳-成都双流--熊猫乐园-茂县
                <w:br/>
              </w:t>
            </w:r>
          </w:p>
          <w:p>
            <w:pPr>
              <w:pStyle w:val="indent"/>
            </w:pPr>
            <w:r>
              <w:rPr>
                <w:rFonts w:ascii="微软雅黑" w:hAnsi="微软雅黑" w:eastAsia="微软雅黑" w:cs="微软雅黑"/>
                <w:color w:val="000000"/>
                <w:sz w:val="20"/>
                <w:szCs w:val="20"/>
              </w:rPr>
              <w:t xml:space="preserve">
                请于机场指定地点集合乘机（参考航班：深圳-成都双流 ZH9403 08:30-11:15，以实际出票为准 ）飞抵天府之国——成都（飞行时间约2.5小时），这座城市有着让人喜爱的一切元素——美食、美景、美女。只有当你准备离开的时候才会发现成都旅游宣传语——“一座来了就不想离开的城市”并号不是自恋的夸耀。抵达后乘车前往【熊猫乐园】（游览约1.5小时，不含电瓶车15元/人、耳麦15元/人，客人自理）位处市青城山镇石桥村怀中路，距市区18公里，北邻道教圣地青城山，南邻川西街子古镇，省道s106（川西旅游环线）连贯其间。紧邻大熊猫栖息地世界遗产区域，拥有适宜大熊猫生活的气候和自然环境。晚上办理入住酒店。
                <w:br/>
                ❥ 温馨提示：
                <w:br/>
                1、一定要带好身份证、儿童的户口本等有效身份证件。旅游过程的飞机乘坐、酒店住宿都需要出示上述证件才能办理.
                <w:br/>
                【行程提示】
                <w:br/>
                航班经常会遇到晚点甚至临时取消航班，请做好心理准备。若遇此类情况，请自行到机场所属航空公司值班柜台协商处理，我社工作人员也会协助游客处理问题（旅行社只是为游客代订机票，无任何责任）。
                <w:br/>
                交通：飞机/汽车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云上玥家园度假酒店/茂县古羌城议话堂酒店/西羌家园/凤凰阁</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茂县-黄龙-九寨沟
                <w:br/>
              </w:t>
            </w:r>
          </w:p>
          <w:p>
            <w:pPr>
              <w:pStyle w:val="indent"/>
            </w:pPr>
            <w:r>
              <w:rPr>
                <w:rFonts w:ascii="微软雅黑" w:hAnsi="微软雅黑" w:eastAsia="微软雅黑" w:cs="微软雅黑"/>
                <w:color w:val="000000"/>
                <w:sz w:val="20"/>
                <w:szCs w:val="20"/>
              </w:rPr>
              <w:t xml:space="preserve">
                早餐后，乘车前往【黄龙风景区】（游览约3小时，不含上行缆车80元/人、下行缆车40元/人、景区保险10元/人，客人自理），位于四川省阿坝藏族羌族自治州松潘县岷山主峰雪宝顶下，以彩池、雪山、 峡谷、森林“四绝”著称于世。巨型地表钙华坡谷，如一条金色巨龙，蜿蜒于原始林 海和石山冰峰之间。钙华洞穴，钙华盆景等，一应俱全，是一座世所罕见的天然钙化 博物馆。享有“世界奇观”、“人间瑶池”之誉。前往九寨沟，晚入住酒店。
                <w:br/>
                <w:br/>
                <w:br/>
                ❥ 温馨提示:
                <w:br/>
                1、黄龙景区：黄龙景区海拔3100--3900米，途中有当地的高原服务站工作人员讲解并售卖氧气和抗高反药物，价格较贵，请慎重购买。此行为非旅行社推销，请购买前提前知悉！景区内有上下缆车，游客根据自身身体状况，可选择步行或自行购买单程或全程上下索道120元/人；
                <w:br/>
                2、因黄龙为高海拔地区，客人有可能因为自身身体原因产生高原反应，请在黄龙景区游览时量力而行，请自备抗高原反应的药物或氧气，若高原反应身体不适请停止继续上行。
                <w:br/>
                3、游客应穿平底鞋行走，以免在栈道上扭伤脚部； 不可翻越栈道，不可靠栈道边沿行走，以免造成跌伤；
                <w:br/>
                4、景区日照强，紫外线强，长时间在户外活动应做好必要的防晒 ，摄影、登山时请带好器材，注意安全的同时做好保暖。
                <w:br/>
                5、藏寨景区内外有商品流通，也有当地推销员向游客介绍，请游客根据个人需要谨慎选择，与旅行社无关
                <w:br/>
                6、特别提示：黄龙电瓶车目前是试运行阶段，全程约1.4公里，单程20元/人，每天限票5000张，客人按需自理，如需我社代订，请提前告知，旺季期间以实际订票为准！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九寨沟九宫宾馆/千墨度假酒店/ 九寨沟名人酒店或同级</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全天游览九寨沟
                <w:br/>
              </w:t>
            </w:r>
          </w:p>
          <w:p>
            <w:pPr>
              <w:pStyle w:val="indent"/>
            </w:pPr>
            <w:r>
              <w:rPr>
                <w:rFonts w:ascii="微软雅黑" w:hAnsi="微软雅黑" w:eastAsia="微软雅黑" w:cs="微软雅黑"/>
                <w:color w:val="000000"/>
                <w:sz w:val="20"/>
                <w:szCs w:val="20"/>
              </w:rPr>
              <w:t xml:space="preserve">
                早餐后，驱车前往人间仙境、童话世界一【九寨沟世界级自然风景区】（含景区首道大门票，观光车90 元/人自理必须产生），进入景区后换乘景区观光车，游览景区：诺日朗瀑布、树正群海、长海、五彩池、珍珠滩、五花海等景点。九寨沟是由翠海、叠瀑、彩林、烟云、雪峰以 及奇异多彩的藏族风情组成格调自然且风韵独具的仙境。九寨沟的景观主要分布在树正沟、日则 沟、则查洼沟三条主沟内，这三条沟略似”丫”字形。景区内有九寨沟最宽、最高、最雄伟壮观的三大瀑布：珍珠滩瀑布、诺日朗瀑布，双龙海瀑布，景区内共有一百多个高山湖泊及数十处高低不一的流泉飞瀑等景观。最美最奇特的是九寨沟的水，清冽透底，变幻无穷。（景点游览时间约6-8小时），后特别安排【文化体验】走进藏家欢乐颂（本项目为赠送项目，不用不退费)，感受藏羌民族文化魅力，民族的才是世界的，载歌载舞的同时也给九寨沟无与伦比的自然景观增添了更丰富的文化内涵，用完晚餐后入住酒店休息。
                <w:br/>
                <w:br/>
                ❥ 温馨提示 
                <w:br/>
                1、九察沟景区最佳的游览方式为自由参观，乘坐的观光车运行方式和城里的公交车一样，因此导游无法全程陪同。
                <w:br/>
                2、在景区禁止吸烟，有吸烟习惯的客人请忍耐忍耐，否则会受到高额罚款。
                <w:br/>
                3、请您不要投食喂鱼，以免破坏当地和谐生态。
                <w:br/>
                4、拍照的时候，请与水保持一定距离，不要离水太近，防止滑入水中，因为九寨沟水的温度很低，滑下去以后有可能会因为低温很快失去意识，由于折射看似很浅的水有可能深不着底，擅自下水非常危险。
                <w:br/>
                5、景区内只有一个游客餐厅，坐落在“丫”字形的中心点。参考餐标60元/人起，游客数量多，餐的质量不好，可自行选择用餐方式，可以自己携带一些小零食，景区内严禁将方便面、方便米饭等路餐带入景区。
                <w:br/>
                6、九寨沟天气变化频繁；请备好保暖衣物、雨伞、防晒霜，太阳镜等物品；可自备感冒药、治腹泻和创口贴等药品。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九寨沟丽泉/千墨度假酒店/ 九寨沟名人酒店或同级</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九寨沟-镰刀坝草原-若尔盖-花湖
                <w:br/>
              </w:t>
            </w:r>
          </w:p>
          <w:p>
            <w:pPr>
              <w:pStyle w:val="indent"/>
            </w:pPr>
            <w:r>
              <w:rPr>
                <w:rFonts w:ascii="微软雅黑" w:hAnsi="微软雅黑" w:eastAsia="微软雅黑" w:cs="微软雅黑"/>
                <w:color w:val="000000"/>
                <w:sz w:val="20"/>
                <w:szCs w:val="20"/>
              </w:rPr>
              <w:t xml:space="preserve">
                早餐后，让我们一起驱车前往‘若诗若画若尔盖’【花湖】游览，（游览时间约1.5小时），花湖是热尔大坝草原上的一个天然海子， 湖畔五彩缤纷， 好像云霞委地， 而湖中则开满了水妖一样的 绚丽花朵。  此外， 这里还是观看保护动物黑颈鹤的去处。  花湖湖面辽阔， 水下是深不可测的沼泽地， 在阳 光的照耀下， 水面反射出不同的光彩， 摄人心魄。  湖边是大片茂密的芦苇丛， 随微风拂动， 越发映衬出湖 面的宁静与沧桑。而后前往【镰刀坝草原】镰刀坝草原同尕力台草原一样，是若尔盖的一个分支，海拔3280米，这里留下过以前红军不少的足迹，也有很多红军长眠在了这片土地上。这里有抹不去的红色记忆。游玩项目包含（骑马、射箭、风筝、足球、民族服装、网红打卡点天空 之境、爱心鸟巢、吉普车、长征走廊、桃花秋千，花海）单独付费：旅拍 、三张电子版照片（精修）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若尔盖唐古特酒店/若尔盖途缘天际大酒店或同级</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黄河九曲第一湾-红原草原-查针梁子-理县-桃坪羌寨-成都
                <w:br/>
              </w:t>
            </w:r>
          </w:p>
          <w:p>
            <w:pPr>
              <w:pStyle w:val="indent"/>
            </w:pPr>
            <w:r>
              <w:rPr>
                <w:rFonts w:ascii="微软雅黑" w:hAnsi="微软雅黑" w:eastAsia="微软雅黑" w:cs="微软雅黑"/>
                <w:color w:val="000000"/>
                <w:sz w:val="20"/>
                <w:szCs w:val="20"/>
              </w:rPr>
              <w:t xml:space="preserve">
                早餐后，乘车前往【黄河九曲第一湾】（游览时间约1.5-2小时）（扶梯黄河第一湾位于若尔盖县唐克乡以西9公里处，白河于此汇入黄河，形成浩大气势。河面宽而蜿蜒，曲折河水分割出无数河洲、小岛，水岛，被誉为“宇宙中庄严幻影”。来到这里大家可以骑马游玩，领略草原风光，感受风吹草地见牛羊的雄伟壮阔。路经【红原草原】，红原辽阔优美的湿地草原风光，气势雄伟的雪山森林景观，以及悲壮动人的红军长征文化，浩瀚神秘的宗教文化，绚丽多彩的藏乡风情。
                <w:br/>
                之后游览【查针梁子】（海拔4345米，位于四川省阿坝州红原县境内，是红原南部丘状高原之巅。这个地区因其特殊的地理位置而著名，是长江和黄河的分水岭，展现了一幅壮观的自然景观。查针梁子的名称来源于藏语，意为“柳树”，虽然山势并无奇绝之处，但因其两侧分别有水流发源，一入黄河，一入长江，形成了一大奇观。而后前往【桃坪羌寨】桃坪羌寨是世界上保存最完整的尚有人居住的碉楼与民居融为一体建筑群，享有"天然空调"美名。其完善的地下水网、四通八达的通道和碉楼合一的迷宫式建筑艺术，被中外学者誉为"羌族建筑艺术活化石"、"神性的东方古堡"。乘车返回成都。晚入住酒店
                <w:br/>
                交通：大巴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成都嘉泰酒店或同级</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成都自由活动-成都双流-深圳
                <w:br/>
              </w:t>
            </w:r>
          </w:p>
          <w:p>
            <w:pPr>
              <w:pStyle w:val="indent"/>
            </w:pPr>
            <w:r>
              <w:rPr>
                <w:rFonts w:ascii="微软雅黑" w:hAnsi="微软雅黑" w:eastAsia="微软雅黑" w:cs="微软雅黑"/>
                <w:color w:val="000000"/>
                <w:sz w:val="20"/>
                <w:szCs w:val="20"/>
              </w:rPr>
              <w:t xml:space="preserve">
                早餐后，自由活动（不安排车、导游、餐），自行安排游玩景点，晚上根据航班时间，乘车前往成都天府机场，乘机返回深圳，（参考航班：ZH9410 20:30-23:00,以实际出票为准）！结束愉快旅程！
                <w:br/>
                自由活动推荐：
                <w:br/>
                【人民公园鹤鸣茶舍】喝茶，感受老成都的茶文化，这里还有成都最佳体验之一的“掏耳朵”，体验真正的成都慢时光。
                <w:br/>
                【文殊院】是国务院确定的全国佛教重点寺院之一，中国长江上下游四大禅林之首，四川省重点文物保护单位；是集禅林圣迹、园林古建、朝拜观光、宗教修学于一体的佛教圣地。占地20余万余平方米，现存建筑乃典型川西平原古建风格，全木质建筑，六重正殿依次正对山门的中轴线上，气势恢宏、巍峨壮观。
                <w:br/>
                【成都远洋太古里】位于春熙路地铁站交通便利，比邻的千年古刹大慈寺更为其增添独特的历史和文化韵味。建筑风格别具一格，纵横交织的里弄、开阔的广场空间，呈现出不同的都市脉搏，同时引进快里和慢里概念，树立国际大都会的潮流典范。这里汇聚一系列国际一线奢侈品牌、潮流服饰品牌、米其林星级餐厅以及国内外知名食府，形成大都会的休闲品位、林立的精致餐厅、历史文化及商业交融的独特氛围，让人于繁忙都市中心慢享美好时光。
                <w:br/>
                <w:br/>
                行程到此结束，敬祝旅途愉快！
                <w:br/>
                ※具体行程及景点若有变更，以最后确认的航班及旅行社的安排为准！
                <w:br/>
                交通：大巴/飞机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机  票：深圳-成都往返程经济舱、机场建设费（预定请提供正确的姓名及身份证件号码，特价机票，不提供退票，改期，更名服务，退团票价全损；航班时间以出团通知为准。）；
                <w:br/>
                车  辆：走行程用： 2+1 陆地头等舱豪华保姆车，可坐可半躺，空间宽敞豪华，随车配备 USB 充电接口。接送安排：普通大巴车；
                <w:br/>
                酒  店：
                <w:br/>
                四钻--茂  县：云上玥家园度假酒店/茂县古羌城议话堂酒店/西羌家园/凤凰阁//茂县国际/明宇雅舍酒店
                <w:br/>
                      九寨沟：九寨沟丽泉/千墨度假酒店/ 九寨沟名人酒店或同级
                <w:br/>
                      若尔盖：若尔盖唐古特酒店/若尔盖途缘天际大酒店
                <w:br/>
                成  都：成都嘉泰酒店/成都昇华台酒店/成都晶山假日酒店/成都智腾雅居酒店
                <w:br/>
                用  餐：5早9正；正餐50元/人/正，所有正餐及赠送项目不用不退，不做等价交换；早餐为酒店餐厅用餐或路早，不用不退。当地饮食与游客饮食习惯差异较大，餐饮条件有限，尽请游客谅解并可自备些零食（方便面、榨菜等），景区段所含早餐和晚餐在所住酒店用套餐（酒店晚餐 10 人 1 桌 8 菜 1 汤，不用不退费），中餐在沿途指定餐厅用餐。
                <w:br/>
                门  票：含景点第一大门票（熊猫乐园、九寨沟  、黄龙、花湖 、黄河九曲第一湾 ）；
                <w:br/>
                【门票优惠】
                <w:br/>
                温馨提示：60 岁以上或学生优免区间指游客进景区的时间
                <w:br/>
                优惠退：160 元/人（熊猫乐园15+九曲 15+花湖 15+九寨 65+黄龙50） 
                <w:br/>
                免票退：330 元/人（熊猫乐园40+九曲 30+花湖 30+九寨 130+黄龙100）
                <w:br/>
                导  服：当地优秀持证导游服务。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1、不含旅游意外险（建议客人自己购买）；
                <w:br/>
                2、单男单女报名产生的单房差；
                <w:br/>
                3、不含熊猫乐园电瓶车15元/人，不含熊猫乐园耳麦15元/人，不含九寨沟景区保险10元/人，不含九寨沟观光车90元/人、不含黄龙景区保险10元/人，不含黄龙往返缆车120元/人，不含黄龙耳麦30元/人，不含黄龙电瓶车20元/人，不含花湖观光车30元/人，不含花湖保险5元/人，不含黄河九曲扶梯45元/人；非行程内约定包含的景区内交通费用；行程外的一切自费节目及私人所产生的个人费用等；
                <w:br/>
                4、不含深圳机场接送；不含所有航段航空保险。
              </w:t>
            </w:r>
          </w:p>
        </w:tc>
      </w:tr>
    </w:tbl>
    <w:p>
      <w:pPr>
        <w:jc w:val="left"/>
        <w:spacing w:before="10" w:after="10"/>
      </w:pPr>
      <w:r>
        <w:rPr>
          <w:rFonts w:ascii="微软雅黑" w:hAnsi="微软雅黑" w:eastAsia="微软雅黑" w:cs="微软雅黑"/>
          <w:sz w:val="22"/>
          <w:szCs w:val="22"/>
          <w:b/>
          <w:bCs/>
        </w:rPr>
        <w:t xml:space="preserve">其他说明</w:t>
      </w:r>
    </w:p>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打印日期：2025-07-26</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2025-07-26T10:06:06+08:00</dcterms:created>
  <dcterms:modified xsi:type="dcterms:W3CDTF">2025-07-26T10:06:06+08:00</dcterms:modified>
</cp:coreProperties>
</file>

<file path=docProps/custom.xml><?xml version="1.0" encoding="utf-8"?>
<Properties xmlns="http://schemas.openxmlformats.org/officeDocument/2006/custom-properties" xmlns:vt="http://schemas.openxmlformats.org/officeDocument/2006/docPropsVTypes"/>
</file>