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德国+法国+瑞士+意大利+比萨+少女峰 12天9晚（TK）FCOCDG（惠游升级）行程单</w:t>
      </w:r>
    </w:p>
    <w:p>
      <w:pPr>
        <w:jc w:val="center"/>
        <w:spacing w:after="100"/>
      </w:pPr>
      <w:r>
        <w:rPr>
          <w:rFonts w:ascii="微软雅黑" w:hAnsi="微软雅黑" w:eastAsia="微软雅黑" w:cs="微软雅黑"/>
          <w:sz w:val="20"/>
          <w:szCs w:val="20"/>
        </w:rPr>
        <w:t xml:space="preserve">惠游升级+瑞士2晚+巴黎3晚连住+少女峰+黄金列车+新天鹅堡+比萨斜塔+塞纳河游船+黄金大运河+卢浮宫+佛罗伦萨T骨牛排+墨鱼面+雪山午餐+蜗牛餐+土耳其烤肉汉堡+烤鸡餐+含全餐+含小费+含WIFI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fry1749456777AZ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23:00/05:20+1 
                <w:br/>
                ●【团队集合】,怀着轻松愉快的心情，行囊中装满无限憧憬，踏着轻快的脚步。团友指定时间自行前往机场集中，搭乘航班经伊斯坦布尔飞往欧洲。( 备注：具体集中时间，地点以出团通知书为准)。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伊斯坦布尔-(飞机)-罗马-(大巴约270公里)-佛罗伦萨
                <w:br/>
              </w:t>
            </w:r>
          </w:p>
          <w:p>
            <w:pPr>
              <w:pStyle w:val="indent"/>
            </w:pPr>
            <w:r>
              <w:rPr>
                <w:rFonts w:ascii="微软雅黑" w:hAnsi="微软雅黑" w:eastAsia="微软雅黑" w:cs="微软雅黑"/>
                <w:color w:val="000000"/>
                <w:sz w:val="20"/>
                <w:szCs w:val="20"/>
              </w:rPr>
              <w:t xml:space="preserve">
                参考航班：
                <w:br/>
                TK1861  土耳其伊斯坦布尔机场 (IST)  -  罗马菲乌米奇诺国际机场 （FCO）   08:15/09:50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红褐色的穹顶已经成为佛罗伦萨的地标，是世界五大教堂之一，连教皇也惊叹为“神话一般”，一位音乐家专门为它作了一首协奏曲。有着幽雅的外观轮廓，是许多艺术家工作的成果。其被公正地认为是意大利文艺复兴建筑的第一个作品，新时代的第一朵报春花。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巴黎-(飞机)-伊斯坦布尔
                <w:br/>
              </w:t>
            </w:r>
          </w:p>
          <w:p>
            <w:pPr>
              <w:pStyle w:val="indent"/>
            </w:pPr>
            <w:r>
              <w:rPr>
                <w:rFonts w:ascii="微软雅黑" w:hAnsi="微软雅黑" w:eastAsia="微软雅黑" w:cs="微软雅黑"/>
                <w:color w:val="000000"/>
                <w:sz w:val="20"/>
                <w:szCs w:val="20"/>
              </w:rPr>
              <w:t xml:space="preserve">
                参考航班：
                <w:br/>
                TK1826  巴黎夏尔·戴高乐机场 (CDG)  - 土耳其伊斯坦布尔机场 (IST)   16:10/20:50 
                <w:br/>
                ●【自由活动】（游览不少于4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01:30/16:50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5.门票：行程中所含的首道门票：卢浮宫含专业人工讲解、塞纳河游船、黄金大运河、勃艮第酒庄、少女峰缆车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2025-06-14T04:58:19+08:00</dcterms:created>
  <dcterms:modified xsi:type="dcterms:W3CDTF">2025-06-14T04:58:19+08:00</dcterms:modified>
</cp:coreProperties>
</file>

<file path=docProps/custom.xml><?xml version="1.0" encoding="utf-8"?>
<Properties xmlns="http://schemas.openxmlformats.org/officeDocument/2006/custom-properties" xmlns:vt="http://schemas.openxmlformats.org/officeDocument/2006/docPropsVTypes"/>
</file>