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格鲁吉亚（第比利斯+卡兹别克+西格纳吉）7天之旅（CZ）行程单</w:t>
      </w:r>
    </w:p>
    <w:p>
      <w:pPr>
        <w:jc w:val="center"/>
        <w:spacing w:after="100"/>
      </w:pPr>
      <w:r>
        <w:rPr>
          <w:rFonts w:ascii="微软雅黑" w:hAnsi="微软雅黑" w:eastAsia="微软雅黑" w:cs="微软雅黑"/>
          <w:sz w:val="20"/>
          <w:szCs w:val="20"/>
        </w:rPr>
        <w:t xml:space="preserve">2025.6.23更新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TS-bljy1750649135Hp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格鲁吉亚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CZ6039 乌鲁木齐-第比利斯 1950-2100  飞行时间约：5小时30分钟
                <w:br/>
                CZ6040 第比利斯-乌鲁木齐 2240--0725+1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搭乘中国南方航空，可申请免费全国联运
                <w:br/>
                飞行无忧，中文空乘服务员为您随时服务，飞行期间无语言障碍
                <w:br/>
                安排5年以上优秀专业领队，专业为您保驾护航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全国各地-乌鲁木齐-第比利斯
                <w:br/>
              </w:t>
            </w:r>
          </w:p>
          <w:p>
            <w:pPr>
              <w:pStyle w:val="indent"/>
            </w:pPr>
            <w:r>
              <w:rPr>
                <w:rFonts w:ascii="微软雅黑" w:hAnsi="微软雅黑" w:eastAsia="微软雅黑" w:cs="微软雅黑"/>
                <w:color w:val="000000"/>
                <w:sz w:val="20"/>
                <w:szCs w:val="20"/>
              </w:rPr>
              <w:t xml:space="preserve">
                搭乘航班飞往乌鲁木齐，搭乘中国南方航空飞往格鲁吉亚首都-第比利斯，抵达后入住酒店休息。
                <w:br/>
                交通：参考航班: CZ6039 乌鲁木齐-第比利斯 1950-2100  飞行时间约：5小时30分钟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第比利斯-卡兹别克-哥里
                <w:br/>
              </w:t>
            </w:r>
          </w:p>
          <w:p>
            <w:pPr>
              <w:pStyle w:val="indent"/>
            </w:pPr>
            <w:r>
              <w:rPr>
                <w:rFonts w:ascii="微软雅黑" w:hAnsi="微软雅黑" w:eastAsia="微软雅黑" w:cs="微软雅黑"/>
                <w:color w:val="000000"/>
                <w:sz w:val="20"/>
                <w:szCs w:val="20"/>
              </w:rPr>
              <w:t xml:space="preserve">
                上午：酒店内早餐后，途在Aragvi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下午：换成越野车上山，一边在悬崖峭壁上前行，一边欣赏远处雪山的壮丽景色，来到山上的Gergeti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前苏联领导人约瑟夫•斯大林的故乡哥里(Gori)，哥里是格鲁吉亚的一座古老城镇，早在公元7世纪就已见文献记载。它位于格鲁吉亚中部、东南距首都第比利斯76公里，哥里人自豪地称自己的城市位于“格鲁吉亚的心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 特色包子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哥里-库塔伊西-巴统（车程约3+2.5小时）
                <w:br/>
              </w:t>
            </w:r>
          </w:p>
          <w:p>
            <w:pPr>
              <w:pStyle w:val="indent"/>
            </w:pPr>
            <w:r>
              <w:rPr>
                <w:rFonts w:ascii="微软雅黑" w:hAnsi="微软雅黑" w:eastAsia="微软雅黑" w:cs="微软雅黑"/>
                <w:color w:val="000000"/>
                <w:sz w:val="20"/>
                <w:szCs w:val="20"/>
              </w:rPr>
              <w:t xml:space="preserve">
                上午：酒店早餐后，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巴统-姆茨赫塔-第比利斯 （车程约4-5小时）
                <w:br/>
              </w:t>
            </w:r>
          </w:p>
          <w:p>
            <w:pPr>
              <w:pStyle w:val="indent"/>
            </w:pPr>
            <w:r>
              <w:rPr>
                <w:rFonts w:ascii="微软雅黑" w:hAnsi="微软雅黑" w:eastAsia="微软雅黑" w:cs="微软雅黑"/>
                <w:color w:val="000000"/>
                <w:sz w:val="20"/>
                <w:szCs w:val="20"/>
              </w:rPr>
              <w:t xml:space="preserve">
                上午：酒店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下午：随后参观季瓦里（Jvari）修道院（入内参观约30分钟），修道院坐落在山顶，与姆兹赫塔的主显教堂遥相呼应，Jvari修道院就是传说中的生命之柱故事发生的那个修道院，在山顶上可以一览姆兹赫塔的全景。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晚餐：足尖舞歌舞表演餐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第比利斯-西格纳吉-第比利斯
                <w:br/>
              </w:t>
            </w:r>
          </w:p>
          <w:p>
            <w:pPr>
              <w:pStyle w:val="indent"/>
            </w:pPr>
            <w:r>
              <w:rPr>
                <w:rFonts w:ascii="微软雅黑" w:hAnsi="微软雅黑" w:eastAsia="微软雅黑" w:cs="微软雅黑"/>
                <w:color w:val="000000"/>
                <w:sz w:val="20"/>
                <w:szCs w:val="20"/>
              </w:rPr>
              <w:t xml:space="preserve">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午餐：防空洞酒窖午餐+品酒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汽车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第比利斯-乌鲁木齐
                <w:br/>
              </w:t>
            </w:r>
          </w:p>
          <w:p>
            <w:pPr>
              <w:pStyle w:val="indent"/>
            </w:pPr>
            <w:r>
              <w:rPr>
                <w:rFonts w:ascii="微软雅黑" w:hAnsi="微软雅黑" w:eastAsia="微软雅黑" w:cs="微软雅黑"/>
                <w:color w:val="000000"/>
                <w:sz w:val="20"/>
                <w:szCs w:val="20"/>
              </w:rPr>
              <w:t xml:space="preserve">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丨乌鲁木齐-全国各地
                <w:br/>
              </w:t>
            </w:r>
          </w:p>
          <w:p>
            <w:pPr>
              <w:pStyle w:val="indent"/>
            </w:pPr>
            <w:r>
              <w:rPr>
                <w:rFonts w:ascii="微软雅黑" w:hAnsi="微软雅黑" w:eastAsia="微软雅黑" w:cs="微软雅黑"/>
                <w:color w:val="000000"/>
                <w:sz w:val="20"/>
                <w:szCs w:val="20"/>
              </w:rPr>
              <w:t xml:space="preserve">
                ★ 抵达后转机返回温馨的家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1.签证标准：格鲁吉亚免签
                <w:br/>
                2.机票标准：乌鲁木齐起止全程团队经济舱机票及机场税（可申请全国免费联运），团队机票不允许改名、退票、改票、改期。（不含航空公司临时新增的燃油附加费）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 司机导游服务费以及酒店税：RMB2000/人
                <w:br/>
                3. 全程单房差2000人民币/人（不含游轮/火车单间差）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2025-06-25T16:08:42+08:00</dcterms:created>
  <dcterms:modified xsi:type="dcterms:W3CDTF">2025-06-25T16:08:42+08:00</dcterms:modified>
</cp:coreProperties>
</file>

<file path=docProps/custom.xml><?xml version="1.0" encoding="utf-8"?>
<Properties xmlns="http://schemas.openxmlformats.org/officeDocument/2006/custom-properties" xmlns:vt="http://schemas.openxmlformats.org/officeDocument/2006/docPropsVTypes"/>
</file>