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【圆梦南极】宏迪斯号南极半岛+南美五国+复活节岛28天深度科考团行程单</w:t>
      </w:r>
    </w:p>
    <w:p>
      <w:pPr>
        <w:jc w:val="center"/>
        <w:spacing w:after="100"/>
      </w:pPr>
      <w:r>
        <w:rPr>
          <w:rFonts w:ascii="微软雅黑" w:hAnsi="微软雅黑" w:eastAsia="微软雅黑" w:cs="微软雅黑"/>
          <w:sz w:val="20"/>
          <w:szCs w:val="20"/>
        </w:rPr>
        <w:t xml:space="preserve">宏迪斯28天+IPC</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ZSGJ-nj1751252632AB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非华人包船 ★ 国际航次 国际范儿 ★ 价格不虚高
                <w:br/>
                最好质量的探险船 ★ 最专业的探险队员 ★ 最资深的探险船长
                <w:br/>
                南极半岛全景航程10晚11天，比市面普通航程多1~2晚
                <w:br/>
                真正的南极科考船，登陆更有保障，旅程更完美!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参考航班： 待告
                <w:br/>
                乘坐国际航班前往转机地转机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
                <w:br/>
              </w:t>
            </w:r>
          </w:p>
          <w:p>
            <w:pPr>
              <w:pStyle w:val="indent"/>
            </w:pPr>
            <w:r>
              <w:rPr>
                <w:rFonts w:ascii="微软雅黑" w:hAnsi="微软雅黑" w:eastAsia="微软雅黑" w:cs="微软雅黑"/>
                <w:color w:val="000000"/>
                <w:sz w:val="20"/>
                <w:szCs w:val="20"/>
              </w:rPr>
              <w:t xml:space="preserve">
                参考航班：待告
                <w:br/>
                转机地乘坐国际航班，前往巴西圣保罗。抵达后入住酒店，结束当天行程。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晚餐：特色巴西菜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巴西伊瓜苏-阿根廷伊瓜苏✈布宜诺斯艾利斯
                <w:br/>
              </w:t>
            </w:r>
          </w:p>
          <w:p>
            <w:pPr>
              <w:pStyle w:val="indent"/>
            </w:pPr>
            <w:r>
              <w:rPr>
                <w:rFonts w:ascii="微软雅黑" w:hAnsi="微软雅黑" w:eastAsia="微软雅黑" w:cs="微软雅黑"/>
                <w:color w:val="000000"/>
                <w:sz w:val="20"/>
                <w:szCs w:val="20"/>
              </w:rPr>
              <w:t xml:space="preserve">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参考航班：待告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
                <w:br/>
                <w:br/>
                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w:br/>
                注意：当天行程以船公司最终安排为准，如上仅为参考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乌斯怀亚（离船）✈布宜诺斯艾利斯
                <w:br/>
              </w:t>
            </w:r>
          </w:p>
          <w:p>
            <w:pPr>
              <w:pStyle w:val="indent"/>
            </w:pPr>
            <w:r>
              <w:rPr>
                <w:rFonts w:ascii="微软雅黑" w:hAnsi="微软雅黑" w:eastAsia="微软雅黑" w:cs="微软雅黑"/>
                <w:color w:val="000000"/>
                <w:sz w:val="20"/>
                <w:szCs w:val="20"/>
              </w:rPr>
              <w:t xml:space="preserve">
                参考航班：待告
                <w:br/>
                <w:br/>
                缓缓航经美丽壮观的比格尔海峡，预计早上约7点抵达乌斯怀亚，结束神奇的南极之旅。随后乘机返回布宜诺斯艾利斯，抵达后入住酒店休息。
                <w:br/>
                <w:br/>
                注：最终下船时间按照船方当天最终确认时间为准。
                <w:br/>
                特别安排：布宜升级一晚国际连锁5星酒店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特别安排：布宜升级一晚国际连锁5星酒店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参考航班：待告
                <w:br/>
                <w:br/>
                早上前往机场，搭乘航班飞往【复活节岛】。
                <w:br/>
                距离南美大陆 3,700 多公里，孤立于南太平洋的神祕岛屿【复活节岛】。又称为拉帕努伊岛 Rapa Nui 的复活节岛，面积不大只有 163 平方公里，形状呈三角形，由三座火山组成。
                <w:br/>
                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晚餐：复活节岛海边日落烧烤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 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
                <w:br/>
                午餐后，前往机场，乘机返回圣地亚哥。
                <w:br/>
                <w:br/>
                午餐特别安排：安排面海景观餐厅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午餐：安排面海景观餐厅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圣地亚哥✈库斯科-乌鲁班巴
                <w:br/>
              </w:t>
            </w:r>
          </w:p>
          <w:p>
            <w:pPr>
              <w:pStyle w:val="indent"/>
            </w:pPr>
            <w:r>
              <w:rPr>
                <w:rFonts w:ascii="微软雅黑" w:hAnsi="微软雅黑" w:eastAsia="微软雅黑" w:cs="微软雅黑"/>
                <w:color w:val="000000"/>
                <w:sz w:val="20"/>
                <w:szCs w:val="20"/>
              </w:rPr>
              <w:t xml:space="preserve">
                参考航班：待告
                <w:br/>
                <w:br/>
                早上圣地亚哥市区精华游：参观总统府（外观）、ARMAS( 阿马氏)广场，建立于西班牙殖民时代的【大教堂 SAN FRANCISCO】及【中央邮局】、【外观圣露西亚公园】(圣地亚哥发源地)。随后乘坐飞机前往秘鲁库斯科，抵达后乘车前往乌鲁班巴。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早上乘坐火车前往热水镇，乘坐园区巴士上山（约20分钟），马丘比丘印加语意为“古老的山头”，此山城位于海拔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 待告
                <w:br/>
                <w:br/>
                早上【库斯科古城】城市观光：【太阳神殿Coricancha(入内)】、【中央广场】、【大教堂】、【圣水殿】，参观印加帝国时期的重要之军事要塞-【萨萨瓦曼(入内)】——昔日每天动用三万人次，历时80年才建成的巨型石垤城塞，至今仍令现代人叹为观止。下午乘坐飞机返回利马，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
                <w:br/>
                晚上前往机场，乘坐国际航班，经转机地回中国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经转机地返回国内。跨越国际日期变更线，夜宿航机上。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抵达国内，散团，结束此次美好旅程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阿根廷签证费用。持有效美国签证可申请阿根廷电子签；持有效美国签证可免签秘鲁与智利（美国签证有效期半年以上）、乌拉圭（美国签证有效期一年以上）；
                <w:br/>
                3. 行程中所标明的“宏迪斯号”游轮船票、港务税；
                <w:br/>
                <w:br/>
                4.	全程司导服务费（游轮小费未含，敬请船上支付）；
                <w:br/>
                <w:br/>
                5. 游轮上提供的免费娱乐设施、免费登陆活动和知名探险专家的讲座；
                <w:br/>
                <w:br/>
                6. 游轮上提供的免费租赁的长筒登陆防水靴；赠送防雪保暖外套一件
                <w:br/>
                <w:br/>
                7. 行程所列当地4星酒店，住宿（2人1间，具有独立卫生间，空调）； 布宜升级一晚国际连锁5星酒店，圣谷升级一晚17世纪印加庄园5星酒店Aranwa Sacred Valley
                <w:br/>
                8. 行程所列餐费（转候机及自由活动期间除外），全程每日酒店西式早餐，午、晚餐为中式餐食（用餐标准为10-12人一桌，八菜一汤）或当地餐，特别安排9个特色餐：探戈秀三道式西餐，乌斯怀亚帝王蟹晚餐，伊瓜苏瀑布景区餐厅，复活节岛海边日落烧烤，复活节岛面海景观餐厅，印加庄园酒店三道式烛光晚餐，秘鲁羊驼肉特色餐，巴西传统烤肉，里约特色巴西菜
                <w:br/>
                9. 行程所列游览期间空调旅行车； 
                <w:br/>
                10. 行程所列景点第一门票（注：全程景点首道门票（科洛尼亚船票，探戈秀表演，火地岛国家公园，阿根廷伊瓜苏瀑布，巴西伊瓜苏瀑布，鸟园，耶稣山，复活节岛，马丘比丘）； 
                <w:br/>
                11. 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12. 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乌拉圭签证费，美国签证费、EVUS美签电子登记费用、南美签证所需公证费；
                <w:br/>
                4. 获得签证后延期出发的游客，须按对应线路的退改政策收取少量更改费用，获得签证后取消参团的客人，须按对应线路的退改政策收取定金费用；
                <w:br/>
                5. 游轮上小费（约15-17欧元/人/天），在船上支付
                <w:br/>
                6. 游轮上不含的特别服务，如spa、酒精类饮品、上网、mini bar等个人其它消费；
                <w:br/>
                <w:br/>
                7. 国内段往返机票及地面交通； 
                <w:br/>
                8. 额外游览用车超时费（导游和司机每天正常工作时间不超过10小时，如超时需加收超时费）； 
                <w:br/>
                9. 行程中所列游览活动之外项目所需的费用； 
                <w:br/>
                10. 游轮单间差及陆地行程单间差，游轮行程单间差客人可以单独咨询，陆地行程单间差为 CNY7950.00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火地岛游艇（约90分钟）</w:t>
            </w:r>
          </w:p>
        </w:tc>
        <w:tc>
          <w:tcPr/>
          <w:p>
            <w:pPr>
              <w:pStyle w:val="indent"/>
            </w:pPr>
            <w:r>
              <w:rPr>
                <w:rFonts w:ascii="微软雅黑" w:hAnsi="微软雅黑" w:eastAsia="微软雅黑" w:cs="微软雅黑"/>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费用所含的明细:船票  
                <w:br/>
                可成行的人数：≥5人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火地岛小火车（约45分钟）</w:t>
            </w:r>
          </w:p>
        </w:tc>
        <w:tc>
          <w:tcPr/>
          <w:p>
            <w:pPr>
              <w:pStyle w:val="indent"/>
            </w:pPr>
            <w:r>
              <w:rPr>
                <w:rFonts w:ascii="微软雅黑" w:hAnsi="微软雅黑" w:eastAsia="微软雅黑" w:cs="微软雅黑"/>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w:br/>
                费用所含的明细:门票  
                <w:br/>
                可成行的人数：≥6人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伊瓜苏冲瀑（约20分钟）</w:t>
            </w:r>
          </w:p>
        </w:tc>
        <w:tc>
          <w:tcPr/>
          <w:p>
            <w:pPr>
              <w:pStyle w:val="indent"/>
            </w:pPr>
            <w:r>
              <w:rPr>
                <w:rFonts w:ascii="微软雅黑" w:hAnsi="微软雅黑" w:eastAsia="微软雅黑" w:cs="微软雅黑"/>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w:br/>
                费用所含的明细:门票  
                <w:br/>
                可成行的人数：≥6人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伊瓜苏直升飞机（约10分钟）</w:t>
            </w:r>
          </w:p>
        </w:tc>
        <w:tc>
          <w:tcPr/>
          <w:p>
            <w:pPr>
              <w:pStyle w:val="indent"/>
            </w:pPr>
            <w:r>
              <w:rPr>
                <w:rFonts w:ascii="微软雅黑" w:hAnsi="微软雅黑" w:eastAsia="微软雅黑" w:cs="微软雅黑"/>
                <w:color w:val="000000"/>
                <w:sz w:val="20"/>
                <w:szCs w:val="20"/>
              </w:rPr>
              <w:t xml:space="preserve">
                体验10分钟的直升机飞行，飞跃伊瓜苏瀑布，从不同的角度去欣赏伊瓜苏瀑布的壮美。
                <w:br/>
                <w:br/>
                费用所含的明细:门票  
                <w:br/>
                可成行的人数：≥6人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 旅行社将根据最终确认的航班时间、首末站城市对行程游览顺序一并调整，最终以出团说明会或出团前（集合地）派发的行程表为准。****
                <w:br/>
                2. 南美行程多依靠飞行，如遇到不可抗力造成航班更改时间或取消，旅行社在尽力协助解决的前提下，有权利按航班的调整缩减和更改行程****
                <w:br/>
                3. 行程中标注内陆段航班号及时间仅供参考，实际起飞及抵达时间以出票为准，内陆段经常发生时间变动，如因此产生行程上的调整，我们会提前通知客人。
                <w:br/>
                4. 在不减少原行程正餐总数的情况下，午晚餐的安排情况，会根据内陆段航班时间变化而有所调整，以最终出团通知上的安排为准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