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TK-奇遇南美五国16天行程单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nm1751509986Jd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CANIST  2300 0510+1 TK015  ISTGRU  1035 1745
                <w:br/>
                TK016   EZEIST  2355 2255+1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巴西/阿根廷/智利/秘鲁/乌拉圭
                <w:br/>
                马丘比丘+耶稣山+伊瓜苏瀑布+糖面包山科洛尼亚古城+利马老城+瓦尔帕莱索+科隆剧院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伊斯坦布尔-圣保罗（巴西）
                <w:br/>
              </w:t>
            </w:r>
          </w:p>
          <w:p>
            <w:pPr>
              <w:pStyle w:val="indent"/>
            </w:pPr>
            <w:r>
              <w:rPr>
                <w:rFonts w:ascii="微软雅黑" w:hAnsi="微软雅黑" w:eastAsia="微软雅黑" w:cs="微软雅黑"/>
                <w:color w:val="000000"/>
                <w:sz w:val="20"/>
                <w:szCs w:val="20"/>
              </w:rPr>
              <w:t xml:space="preserve">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圣保罗-伊瓜苏（巴西）
                <w:br/>
              </w:t>
            </w:r>
          </w:p>
          <w:p>
            <w:pPr>
              <w:pStyle w:val="indent"/>
            </w:pPr>
            <w:r>
              <w:rPr>
                <w:rFonts w:ascii="微软雅黑" w:hAnsi="微软雅黑" w:eastAsia="微软雅黑" w:cs="微软雅黑"/>
                <w:color w:val="000000"/>
                <w:sz w:val="20"/>
                <w:szCs w:val="20"/>
              </w:rPr>
              <w:t xml:space="preserve">
                参考航班： 待定
                <w:br/>
                今日我们将前往参观【拓荒者雕塑】(约15分钟）、【护宪革命纪念碑】(约15分钟）。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伊瓜-苏里约
                <w:br/>
              </w:t>
            </w:r>
          </w:p>
          <w:p>
            <w:pPr>
              <w:pStyle w:val="indent"/>
            </w:pPr>
            <w:r>
              <w:rPr>
                <w:rFonts w:ascii="微软雅黑" w:hAnsi="微软雅黑" w:eastAsia="微软雅黑" w:cs="微软雅黑"/>
                <w:color w:val="000000"/>
                <w:sz w:val="20"/>
                <w:szCs w:val="20"/>
              </w:rPr>
              <w:t xml:space="preserve">
                参考航班：待定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里约（巴西）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 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圣地亚哥-库斯科（秘鲁）—乌鲁班巴（2小时）
                <w:br/>
              </w:t>
            </w:r>
          </w:p>
          <w:p>
            <w:pPr>
              <w:pStyle w:val="indent"/>
            </w:pPr>
            <w:r>
              <w:rPr>
                <w:rFonts w:ascii="微软雅黑" w:hAnsi="微软雅黑" w:eastAsia="微软雅黑" w:cs="微软雅黑"/>
                <w:color w:val="000000"/>
                <w:sz w:val="20"/>
                <w:szCs w:val="20"/>
              </w:rPr>
              <w:t xml:space="preserve">
                参考航班： 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利马-布宜诺斯艾利斯（阿根廷）
                <w:br/>
              </w:t>
            </w:r>
          </w:p>
          <w:p>
            <w:pPr>
              <w:pStyle w:val="indent"/>
            </w:pPr>
            <w:r>
              <w:rPr>
                <w:rFonts w:ascii="微软雅黑" w:hAnsi="微软雅黑" w:eastAsia="微软雅黑" w:cs="微软雅黑"/>
                <w:color w:val="000000"/>
                <w:sz w:val="20"/>
                <w:szCs w:val="20"/>
              </w:rPr>
              <w:t xml:space="preserve">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选择自费观看阿根廷探戈舞---来一场阿根廷国粹的视觉盛宴。此项目自愿选择，不强制参与。
                <w:br/>
                交通：飞机/客船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布宜-伊斯坦布尔
                <w:br/>
              </w:t>
            </w:r>
          </w:p>
          <w:p>
            <w:pPr>
              <w:pStyle w:val="indent"/>
            </w:pPr>
            <w:r>
              <w:rPr>
                <w:rFonts w:ascii="微软雅黑" w:hAnsi="微软雅黑" w:eastAsia="微软雅黑" w:cs="微软雅黑"/>
                <w:color w:val="000000"/>
                <w:sz w:val="20"/>
                <w:szCs w:val="20"/>
              </w:rPr>
              <w:t xml:space="preserve">
                参考航班： TK016   EZEIST  2355 2255+1  
                <w:br/>
                早餐后我们前往外观【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而这确逐渐发展成为一种艺术。晚餐后前往机场，乘返程航班回国。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参考航班：待定
                <w:br/>
                经转机返回广州。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7.水：每人每天一瓶水；
                <w:br/>
                8.保险：旅游意外险（本公司强烈建议旅客自行购买更全面的保险）；
                <w:br/>
                9.赠送：境外WIFI（两人一台）；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4.全程司导服务费1500元/人；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单房差12晚RMB7200/人；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2025-07-06T02:38:01+08:00</dcterms:created>
  <dcterms:modified xsi:type="dcterms:W3CDTF">2025-07-06T02:38:01+08:00</dcterms:modified>
</cp:coreProperties>
</file>

<file path=docProps/custom.xml><?xml version="1.0" encoding="utf-8"?>
<Properties xmlns="http://schemas.openxmlformats.org/officeDocument/2006/custom-properties" xmlns:vt="http://schemas.openxmlformats.org/officeDocument/2006/docPropsVTypes"/>
</file>