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意犹未尽——意大利一地10天7晚特惠（HU）MXPMXP （4钻）行程单</w:t>
      </w:r>
    </w:p>
    <w:p>
      <w:pPr>
        <w:jc w:val="center"/>
        <w:spacing w:after="100"/>
      </w:pPr>
      <w:r>
        <w:rPr>
          <w:rFonts w:ascii="微软雅黑" w:hAnsi="微软雅黑" w:eastAsia="微软雅黑" w:cs="微软雅黑"/>
          <w:sz w:val="20"/>
          <w:szCs w:val="20"/>
        </w:rPr>
        <w:t xml:space="preserve">五渔村小火车+佛罗伦萨连住+托斯卡纳酒庄&amp;牛排午餐+墨鱼面餐+圣吉米尼亚诺+水城威尼斯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ydl1751532954VA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★全程四星酒店，booking 评分 7.5 以上，佛罗伦萨连住不挪窝
                <w:br/>
                慢享意大利假期：平均每天行程公里数约200公里，不赶路，超舒适
                <w:br/>
                <w:br/>
                ★舌尖上的意大利：2大特色餐
                <w:br/>
                在水城威尼斯享用地道墨鱼面
                <w:br/>
                探访托斯卡纳宝藏酒庄，安排品酒+庄园午餐。“一手拿着酒杯，一手拿着叉子”
                <w:br/>
                <w:br/>
                ★跟着电影去旅行，艳阳下的托斯卡纳
                <w:br/>
                --解锁“世界文化遗产”奥尔恰谷的宝藏小镇皮恩扎
                <w:br/>
                --中世纪小镇锡耶纳、“千塔之城”圣吉米尼亚诺
                <w:br/>
                <w:br/>
                ★乘坐五渔村小火车，打卡五彩斑斓秘境；
                <w:br/>
                ★米兰，威尼斯，佛罗伦萨，罗马四大名城一网打尽；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●【团队集合】,怀着轻松愉快的心情，行囊中装满无限憧憬，踏着轻快的脚步。团友指定时间自行前往深圳机场集中，搭乘国际航班飞往欧洲。( 备注：具体集中时间，地点以出团通知书为准 。)。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深圳-(飞机)-米兰-(大巴约270公里)-威尼斯
                <w:br/>
              </w:t>
            </w:r>
          </w:p>
          <w:p>
            <w:pPr>
              <w:pStyle w:val="indent"/>
            </w:pPr>
            <w:r>
              <w:rPr>
                <w:rFonts w:ascii="微软雅黑" w:hAnsi="微软雅黑" w:eastAsia="微软雅黑" w:cs="微软雅黑"/>
                <w:color w:val="000000"/>
                <w:sz w:val="20"/>
                <w:szCs w:val="20"/>
              </w:rPr>
              <w:t xml:space="preserve">
                参考航班：
                <w:br/>
                HU7973  深圳宝安国际机场 T3 - 米兰马尔彭萨机场 (MXP) T1  01:50/08:30 
                <w:br/>
                参考航班：HU7973 SZXMXP  0205-0855
                <w:br/>
                ●【米兰】（游览不少于2小时）,时尚界和足球迷的圣地，有每周都会更换的商店橱窗和足球比赛日时热情高扬的各地球迷。身处米兰会让人感到历史与现代的结合、时尚和艺术的交融，不过最具吸引力的购物一直是永恒的主题。
                <w:br/>
                ●【米兰大教堂】外观,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艾曼纽二世回廊】,建于1865年，由曼哥尼设计，以意大利统一后的首任国王维多里奥·艾曼纽二世命名，开幕以来一直是米兰最受欢迎的购物广场，被称为“米兰的客厅”，回廊的屋顶是意大利第一座以金属与彩色玻璃作为结构用途的屋顶，而非只是装饰，整个屋顶十分精致气派非凡。
                <w:br/>
                交通：飞机、大巴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威尼斯-(大巴约275公里)-佛罗伦萨
                <w:br/>
              </w:t>
            </w:r>
          </w:p>
          <w:p>
            <w:pPr>
              <w:pStyle w:val="indent"/>
            </w:pPr>
            <w:r>
              <w:rPr>
                <w:rFonts w:ascii="微软雅黑" w:hAnsi="微软雅黑" w:eastAsia="微软雅黑" w:cs="微软雅黑"/>
                <w:color w:val="000000"/>
                <w:sz w:val="20"/>
                <w:szCs w:val="20"/>
              </w:rPr>
              <w:t xml:space="preserve">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●【叹息桥】,历史陈迹叹息桥，此桥连接旧时审判庭与地牢，因犯人被送进地牢时不住的叹息而得名。另外还有一个有趣的传说，恋人们在桥下接吻就可以终生相守。电影《情定日落桥》就是在这取景。
                <w:br/>
                ●【圣马可大教堂】外观,曾是中世纪欧洲最大的教堂，威尼斯建筑艺术的经典之作，被称为“金色大教堂”。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●【意大利特色墨鱼面】,午餐享用意大利特色海鲜墨鱼面！参考菜单：墨鱼面+炸海鲜配沙拉菜+提拉米苏。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午餐：墨鱼面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
                <w:br/>
              </w:t>
            </w:r>
          </w:p>
          <w:p>
            <w:pPr>
              <w:pStyle w:val="indent"/>
            </w:pPr>
            <w:r>
              <w:rPr>
                <w:rFonts w:ascii="微软雅黑" w:hAnsi="微软雅黑" w:eastAsia="微软雅黑" w:cs="微软雅黑"/>
                <w:color w:val="000000"/>
                <w:sz w:val="20"/>
                <w:szCs w:val="20"/>
              </w:rPr>
              <w:t xml:space="preserve">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●【君主广场】,作为意大利最漂亮的广场之一的君主广场以其四周的建筑和广场上的艺术作品而成为一个地地道道的露天艺术博物馆，广场一直是城市的政治和民事生活的中心。
                <w:br/>
                ●【圣十字广场】,圣十字广场上有一座著名的十字架，这是广场、也是整个城区名字的由来。这座十字架是塞维利亚金属锻造工艺的经典之作，带有细致的巴洛克风格装饰。
                <w:br/>
                交通：大巴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佛罗伦萨-(大巴约60公里)-圣吉米尼亚诺-(大巴约50公里)-锡耶纳
                <w:br/>
              </w:t>
            </w:r>
          </w:p>
          <w:p>
            <w:pPr>
              <w:pStyle w:val="indent"/>
            </w:pPr>
            <w:r>
              <w:rPr>
                <w:rFonts w:ascii="微软雅黑" w:hAnsi="微软雅黑" w:eastAsia="微软雅黑" w:cs="微软雅黑"/>
                <w:color w:val="000000"/>
                <w:sz w:val="20"/>
                <w:szCs w:val="20"/>
              </w:rPr>
              <w:t xml:space="preserve">
                ●【圣吉米亚诺】（游览不少于1小时30分钟）,联合国教科文组织定为世界遗产的美塔之城，是一座风光秀美、具有浓郁中世纪建筑风格的小镇，是托斯卡纳保存完好的中世纪城镇之一。漫步于山城小镇，感受这里古朴的民风。
                <w:br/>
                ●【锡耶纳】（游览不少于1小时30分钟）,被誉为意大利最有魅力的城市没有之一。锡耶纳是一座中世纪城市，1995 年，锡耶纳历史中心被联合国教科文组织列为世界遗产。这个城市以田园广场为中心，点缀美丽的教堂，以其独特的美丽吸引着来自世界各地的游客，以“意大利最具魅力的城市”著称于世。
                <w:br/>
                ●【锡耶纳大教堂】外观,是意大利最大的教堂之一，它融合了雕塑、油画以及罗马哥特式的建筑风格，用黑白色的大理石修建，搭配成了独特的类似于斑马的条纹形状。如今看到的教堂只是曾经计划建造的教堂的一个侧门，如果当初繁荣计划得以实施的话，这个教堂也许成为基督教界内最大的教堂。但这个计划因为1348年的瘟疫而搁置。
                <w:br/>
                ●【锡耶纳市政厅】外观,位于托斯卡纳小城锡耶纳的中心广场田野广场上，大厦的正立面略微向内凹进，以适应田野广场的形状，并构成广场上的焦点。
                <w:br/>
                交通：大巴
                <w:br/>
                到达城市：锡耶纳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锡耶纳-(大巴约240公里)-罗马
                <w:br/>
              </w:t>
            </w:r>
          </w:p>
          <w:p>
            <w:pPr>
              <w:pStyle w:val="indent"/>
            </w:pPr>
            <w:r>
              <w:rPr>
                <w:rFonts w:ascii="微软雅黑" w:hAnsi="微软雅黑" w:eastAsia="微软雅黑" w:cs="微软雅黑"/>
                <w:color w:val="000000"/>
                <w:sz w:val="20"/>
                <w:szCs w:val="20"/>
              </w:rPr>
              <w:t xml:space="preserve">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●【古罗马废墟】外观,昔日古罗马帝国的中心，是现存世界最大面积的古罗马废墟，建有无数的宫殿和建筑群，现在却只剩下颓垣败瓦。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交通：大巴
                <w:br/>
                到达城市：罗马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罗马-(大巴约190公里)-皮恩扎-(大巴约190公里)-意大利小镇
                <w:br/>
              </w:t>
            </w:r>
          </w:p>
          <w:p>
            <w:pPr>
              <w:pStyle w:val="indent"/>
            </w:pPr>
            <w:r>
              <w:rPr>
                <w:rFonts w:ascii="微软雅黑" w:hAnsi="微软雅黑" w:eastAsia="微软雅黑" w:cs="微软雅黑"/>
                <w:color w:val="000000"/>
                <w:sz w:val="20"/>
                <w:szCs w:val="20"/>
              </w:rPr>
              <w:t xml:space="preserve">
                ●【皮恩扎】（游览不少于1小时）,在托斯卡纳的世界文化遗产保护地中是很特殊的一个，除去它小巧精致的建筑美不说，单说它的背景：在文艺复兴初期，皮恩扎还叫Corsignano ，只是托斯卡纳众多小城中的一个，直到教宗庇护二世决定将这里设计成一个完美规划的乌托邦城，一座理想中的城市，因为这是他的降生之地。
                <w:br/>
                ●【托斯卡纳酒庄】入内（游览不少于2小时）,【含品酒+午餐】踏足托斯卡纳，您将感受到这片土地赋予葡萄酒的独特灵魂。探访当地家族酒庄，在这里参观酒窖，聆听酿酒师耐心的介绍葡萄种类、采摘和酿酒的技巧等。品尝意大利美酒以及在这个庄园里享用午餐。（参考餐单：辣味小耳朵面、博洛尼亚风味意式肉酱意大利面、T骨牛排、甜品-坎图奇饼干，配红酒）（温馨提示：如遇节假日酒庄关闭，会更换为佛罗伦萨T骨牛排特色餐）。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午餐：托斯卡纳庄园午餐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意大利小镇-(大巴约90公里)-五渔村-(大巴约230公里)-米兰
                <w:br/>
              </w:t>
            </w:r>
          </w:p>
          <w:p>
            <w:pPr>
              <w:pStyle w:val="indent"/>
            </w:pPr>
            <w:r>
              <w:rPr>
                <w:rFonts w:ascii="微软雅黑" w:hAnsi="微软雅黑" w:eastAsia="微软雅黑" w:cs="微软雅黑"/>
                <w:color w:val="000000"/>
                <w:sz w:val="20"/>
                <w:szCs w:val="20"/>
              </w:rPr>
              <w:t xml:space="preserve">
                ●【五渔村】（游览不少于2小时）,（选择2个村庄），由蒙特罗索、威尔纳查、科尼利亚、马纳罗拉、利欧马乔雷五个渔村而组成的五渔村地区，被联合国教科文组织列为世界遗产；安排搭乘当地火车，来往于村落之间，可欣赏到在绵延的海岸线和悬崖、山谷中众多色彩缤纷的房舍，经典的渔村风光令人心旷神怡！。
                <w:br/>
                交通：大巴
                <w:br/>
                到达城市：米兰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米兰-(飞机)-深圳
                <w:br/>
              </w:t>
            </w:r>
          </w:p>
          <w:p>
            <w:pPr>
              <w:pStyle w:val="indent"/>
            </w:pPr>
            <w:r>
              <w:rPr>
                <w:rFonts w:ascii="微软雅黑" w:hAnsi="微软雅黑" w:eastAsia="微软雅黑" w:cs="微软雅黑"/>
                <w:color w:val="000000"/>
                <w:sz w:val="20"/>
                <w:szCs w:val="20"/>
              </w:rPr>
              <w:t xml:space="preserve">
                参考航班：
                <w:br/>
                HU7974  米兰马尔彭萨机场 (MXP)  - 深圳宝安国际机场 T3  10:55/04:20+1 
                <w:br/>
                参考航班：MXPSZX HU7974 1055 0500+1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1.住宿：全程欧洲标准四星级或同等级酒店7晚：以两人一房为标准、酒店内包含早餐
                <w:br/>
                2.用餐：行程注明所含的7个早餐，1餐海鲜墨鱼面餐，1餐托斯卡纳庄园牛排餐，另有6个正餐（以中式六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5.门票：行程中所含的首道门票：威尼斯上岛船票，五渔村小火车；详细参照附带行程中所列之景点（其他为免费对外开放或外观景点或另付费项目）；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全程司机导游服务费以及签证费和城市税费2800人民币/人（需随团款出发前付清）
                <w:br/>
                2.个人旅游意外保险：具体保险险种请在报名时向销售人员咨询并购买，出行时请将该保单资料随身携带；65岁以上（含65岁）老年人特殊保险费用（请视自身情况购买，并请签署健康承诺函及亲属知晓其参团旅行的同意书）；
                <w:br/>
                3.官导服务费：因境外目的地有小费文化，团友须另付欧洲境内中文导游和司机服务费；为了感谢欧洲各地有当地官方导游讲解及热忱服务（例如：卢浮宫，罗马，威尼斯等等），请另付上小费EUR 1/人。
                <w:br/>
                4.全程单房差：3500元/人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PERUZZI</w:t>
            </w:r>
          </w:p>
        </w:tc>
        <w:tc>
          <w:tcPr/>
          <w:p>
            <w:pPr>
              <w:pStyle w:val="indent"/>
            </w:pPr>
            <w:r>
              <w:rPr>
                <w:rFonts w:ascii="微软雅黑" w:hAnsi="微软雅黑" w:eastAsia="微软雅黑" w:cs="微软雅黑"/>
                <w:color w:val="000000"/>
                <w:sz w:val="20"/>
                <w:szCs w:val="20"/>
              </w:rPr>
              <w:t xml:space="preserve">意大利著名皮具制作销售店，皮衣，皮具以及意大利品牌服饰等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★比萨 比萨斜塔</w:t>
            </w:r>
          </w:p>
        </w:tc>
        <w:tc>
          <w:tcPr/>
          <w:p>
            <w:pPr>
              <w:pStyle w:val="indent"/>
            </w:pPr>
            <w:r>
              <w:rPr>
                <w:rFonts w:ascii="微软雅黑" w:hAnsi="微软雅黑" w:eastAsia="微软雅黑" w:cs="微软雅黑"/>
                <w:color w:val="000000"/>
                <w:sz w:val="20"/>
                <w:szCs w:val="20"/>
              </w:rPr>
              <w:t xml:space="preserve">游览举世闻名的【比萨斜塔】，参观建于九百年前用白色云石建造的【比萨大教堂及洗礼堂】，斜塔原是比萨大教堂所属的钟楼，不料地基不稳，又几百年斜立不倒，成为一个饶有趣的名胜。 进城税 停车费 司机车费 最低20人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★威尼斯 黄金大运河</w:t>
            </w:r>
          </w:p>
        </w:tc>
        <w:tc>
          <w:tcPr/>
          <w:p>
            <w:pPr>
              <w:pStyle w:val="indent"/>
            </w:pPr>
            <w:r>
              <w:rPr>
                <w:rFonts w:ascii="微软雅黑" w:hAnsi="微软雅黑" w:eastAsia="微软雅黑" w:cs="微软雅黑"/>
                <w:color w:val="000000"/>
                <w:sz w:val="20"/>
                <w:szCs w:val="20"/>
              </w:rPr>
              <w:t xml:space="preserve">黄金运河是威尼斯最主要的运河，贯穿了整个威尼斯市中心，与威尼斯内部的177条支流相通。黄金运河是威尼斯最繁华的地段，被人喻为威尼斯的香舍丽舍大街或者威尼斯的南京路，是威尼斯最为迷人的一道风景线，也是所有来到威尼斯的人最向往的地方，世界各大著名地理节目所拍摄的纪录片，无一例外都是在黄金运河上拍摄的。沿途可以看到许多的名胜古迹。 含定位费，船票，服务小费（15人一船）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锡尔苗内古城</w:t>
            </w:r>
          </w:p>
        </w:tc>
        <w:tc>
          <w:tcPr/>
          <w:p>
            <w:pPr>
              <w:pStyle w:val="indent"/>
            </w:pPr>
            <w:r>
              <w:rPr>
                <w:rFonts w:ascii="微软雅黑" w:hAnsi="微软雅黑" w:eastAsia="微软雅黑" w:cs="微软雅黑"/>
                <w:color w:val="000000"/>
                <w:sz w:val="20"/>
                <w:szCs w:val="20"/>
              </w:rPr>
              <w:t xml:space="preserve">古朴的老桥和石板通道带领游客进入半岛。小镇上遍植橄榄树和柠檬树，意式风情的街道，南国色彩浓厚，地中海岸风光美轮美奂。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
                我们沿着《罗马假日》的脚步，参观威尼斯广场、罗马废墟、许愿池喷泉、万神殿（外观）、纳沃纳广场等，感受这座古城的博大精深！ 含地接导游费、小费、车费、停车费、司导加班费、进城费、设备费
                <w:br/>
                游览约1小时	
                <w:br/>
                最低20人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天空之城</w:t>
            </w:r>
          </w:p>
        </w:tc>
        <w:tc>
          <w:tcPr/>
          <w:p>
            <w:pPr>
              <w:pStyle w:val="indent"/>
            </w:pPr>
            <w:r>
              <w:rPr>
                <w:rFonts w:ascii="微软雅黑" w:hAnsi="微软雅黑" w:eastAsia="微软雅黑" w:cs="微软雅黑"/>
                <w:color w:val="000000"/>
                <w:sz w:val="20"/>
                <w:szCs w:val="20"/>
              </w:rPr>
              <w:t xml:space="preserve">进城费、停车费、车费、服务费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碧提宫</w:t>
            </w:r>
          </w:p>
        </w:tc>
        <w:tc>
          <w:tcPr/>
          <w:p>
            <w:pPr>
              <w:pStyle w:val="indent"/>
            </w:pPr>
            <w:r>
              <w:rPr>
                <w:rFonts w:ascii="微软雅黑" w:hAnsi="微软雅黑" w:eastAsia="微软雅黑" w:cs="微软雅黑"/>
                <w:color w:val="000000"/>
                <w:sz w:val="20"/>
                <w:szCs w:val="20"/>
              </w:rPr>
              <w:t xml:space="preserve">门票、讲解费、服务费、车费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2025-07-05T06:14:53+08:00</dcterms:created>
  <dcterms:modified xsi:type="dcterms:W3CDTF">2025-07-05T06:14:53+08:00</dcterms:modified>
</cp:coreProperties>
</file>

<file path=docProps/custom.xml><?xml version="1.0" encoding="utf-8"?>
<Properties xmlns="http://schemas.openxmlformats.org/officeDocument/2006/custom-properties" xmlns:vt="http://schemas.openxmlformats.org/officeDocument/2006/docPropsVTypes"/>
</file>