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【全景深度】美国东西岸黄石国家公园+拱门国家公园+峡谷地国家公园大峡谷+羚羊彩穴+纪念碑谷+尼亚加拉大瀑布 14 天纯玩行程单</w:t>
      </w:r>
    </w:p>
    <w:p>
      <w:pPr>
        <w:jc w:val="center"/>
        <w:spacing w:after="100"/>
      </w:pPr>
      <w:r>
        <w:rPr>
          <w:rFonts w:ascii="微软雅黑" w:hAnsi="微软雅黑" w:eastAsia="微软雅黑" w:cs="微软雅黑"/>
          <w:sz w:val="20"/>
          <w:szCs w:val="20"/>
        </w:rPr>
        <w:t xml:space="preserve">【全景深度】14天纯玩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ZSGJ-mg17530677928o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※安心品质 全程采用国际连锁品牌酒店
                <w:br/>
                ※特别安排 好莱坞御用拍摄地纪念碑谷
                <w:br/>
                ※天使之城 洛杉矶好莱坞电影之旅
                <w:br/>
                ※两大名校 宾夕法尼亚大学 UCLA
                <w:br/>
                ※游船瀑布 船游尼亚加拉大瀑布
                <w:br/>
                ※自然奇景 五大国家公园+两大摄影天堂秘境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✈纽约
                <w:br/>
              </w:t>
            </w:r>
          </w:p>
          <w:p>
            <w:pPr>
              <w:pStyle w:val="indent"/>
            </w:pPr>
            <w:r>
              <w:rPr>
                <w:rFonts w:ascii="微软雅黑" w:hAnsi="微软雅黑" w:eastAsia="微软雅黑" w:cs="微软雅黑"/>
                <w:color w:val="000000"/>
                <w:sz w:val="20"/>
                <w:szCs w:val="20"/>
              </w:rPr>
              <w:t xml:space="preserve">
                参考航班：CX840 HKGJFK 1630-2035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纽约-自由女神游船-华尔街-联合国总部大厦-洛克斐勒广场-第五大道-时代广场-百老汇大道-哈德逊广场
                <w:br/>
              </w:t>
            </w:r>
          </w:p>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【Vessel】（外观）--美国纽约“大坚果”，也有人称它为“大松果”或者“马蜂窝”，是新型公共景观项目，呈圆形环绕，共16层、2465级台阶。
                <w:br/>
                游毕，送往新泽西酒店休息，结束当天行程。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纽约-费城-独立宫-自由钟-雷丁市场-宾夕法尼亚大学-华盛顿-白宫-杰弗逊纪念堂-韩战、越战纪念碑-林肯纪念堂-国会山庄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华盛顿-水牛城-尼亚加拉大瀑布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 盐湖城-摩门教会会议中心-盐湖城议会大厦-大盐湖-黄石森林保护区 参考航班：待告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黄石景点：【大棱镜泉】、【老忠实泉】、【黄石湖】、【西拇指】、【艺术家点】、【黄石瀑布】、【颜料锅喷泉】、【艺术家点】、【海登山谷】等。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盐湖城周边地区-拱门国家公园-峡谷地国家公园-周边小镇
                <w:br/>
              </w:t>
            </w:r>
          </w:p>
          <w:p>
            <w:pPr>
              <w:pStyle w:val="indent"/>
            </w:pPr>
            <w:r>
              <w:rPr>
                <w:rFonts w:ascii="微软雅黑" w:hAnsi="微软雅黑" w:eastAsia="微软雅黑" w:cs="微软雅黑"/>
                <w:color w:val="000000"/>
                <w:sz w:val="20"/>
                <w:szCs w:val="20"/>
              </w:rPr>
              <w:t xml:space="preserve">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周边小镇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周边小镇-纪念碑谷-马蹄湾-羚羊彩穴-周边小镇
                <w:br/>
              </w:t>
            </w:r>
          </w:p>
          <w:p>
            <w:pPr>
              <w:pStyle w:val="indent"/>
            </w:pPr>
            <w:r>
              <w:rPr>
                <w:rFonts w:ascii="微软雅黑" w:hAnsi="微软雅黑" w:eastAsia="微软雅黑" w:cs="微软雅黑"/>
                <w:color w:val="000000"/>
                <w:sz w:val="20"/>
                <w:szCs w:val="20"/>
              </w:rPr>
              <w:t xml:space="preserve">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周边小镇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大峡谷国家公园地区-大峡谷国家公园（南缘）-塞利格曼-66 号公路-拉斯维加斯
                <w:br/>
              </w:t>
            </w:r>
          </w:p>
          <w:p>
            <w:pPr>
              <w:pStyle w:val="indent"/>
            </w:pPr>
            <w:r>
              <w:rPr>
                <w:rFonts w:ascii="微软雅黑" w:hAnsi="微软雅黑" w:eastAsia="微软雅黑" w:cs="微软雅黑"/>
                <w:color w:val="000000"/>
                <w:sz w:val="20"/>
                <w:szCs w:val="20"/>
              </w:rPr>
              <w:t xml:space="preserve">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如果拉斯维加斯碰上周末或大型展会，则可能会住拉斯维加斯周边小镇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  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Outlets-洛杉矶-UCLA（加利福尼亚大学洛杉矶分校）-天使铁路-格里菲斯天文台
                <w:br/>
              </w:t>
            </w:r>
          </w:p>
          <w:p>
            <w:pPr>
              <w:pStyle w:val="indent"/>
            </w:pPr>
            <w:r>
              <w:rPr>
                <w:rFonts w:ascii="微软雅黑" w:hAnsi="微软雅黑" w:eastAsia="微软雅黑" w:cs="微软雅黑"/>
                <w:color w:val="000000"/>
                <w:sz w:val="20"/>
                <w:szCs w:val="20"/>
              </w:rPr>
              <w:t xml:space="preserve">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是位于美国洛杉矶的公立研究型大学，被誉为“公立常春藤”。UCLA教学、科研实力非常强，培养出了诸多优秀学者以及国家领袖，在职教授中有多位获得了诺贝尔奖，甚至还成为了美国国家科学院院士。
                <w:br/>
                【天使铁路】1901年开始运营，著名地标之一，全长91米，被列入为美国国家史迹名录，被称为世界上运营里程最短的铁路。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洛杉矶-星光大道-杜比剧院-中国大剧院-圣地亚哥-洛杉矶
                <w:br/>
              </w:t>
            </w:r>
          </w:p>
          <w:p>
            <w:pPr>
              <w:pStyle w:val="indent"/>
            </w:pPr>
            <w:r>
              <w:rPr>
                <w:rFonts w:ascii="微软雅黑" w:hAnsi="微软雅黑" w:eastAsia="微软雅黑" w:cs="微软雅黑"/>
                <w:color w:val="000000"/>
                <w:sz w:val="20"/>
                <w:szCs w:val="20"/>
              </w:rPr>
              <w:t xml:space="preserve">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参考航班：CX881  LAXHKG  0030/0645+1
                <w:br/>
                跨越国际日期变更线，夜宿航班上。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行程所列景点第一门票（注：乘船游览自由女神，不上岛；瀑布游船；黄石国家公园；大提顿国家公园，拱门国家公园、峡谷地国家公园、科罗拉多大峡谷南峡，羚羊峡谷）
                <w:br/>
                6	专业领队、司机（不含司导服务费）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5930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2025-09-07T20:59:40+08:00</dcterms:created>
  <dcterms:modified xsi:type="dcterms:W3CDTF">2025-09-07T20:59:40+08:00</dcterms:modified>
</cp:coreProperties>
</file>

<file path=docProps/custom.xml><?xml version="1.0" encoding="utf-8"?>
<Properties xmlns="http://schemas.openxmlformats.org/officeDocument/2006/custom-properties" xmlns:vt="http://schemas.openxmlformats.org/officeDocument/2006/docPropsVTypes"/>
</file>