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摩洛哥+突尼斯北非风情联游13天（广州TK）行程单</w:t>
      </w:r>
    </w:p>
    <w:p>
      <w:pPr>
        <w:jc w:val="center"/>
        <w:spacing w:after="100"/>
      </w:pPr>
      <w:r>
        <w:rPr>
          <w:rFonts w:ascii="微软雅黑" w:hAnsi="微软雅黑" w:eastAsia="微软雅黑" w:cs="微软雅黑"/>
          <w:sz w:val="20"/>
          <w:szCs w:val="20"/>
        </w:rPr>
        <w:t xml:space="preserve">土耳其航空广州往返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mlg1753670744xo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广州（飞机）伊斯坦布尔
                <w:br/>
                参考航班：TK 73  CANIST  23:15/06:00  飞行约11小时45分钟
                <w:br/>
                第二天 伊斯坦布尔（飞机）突尼斯城           
                <w:br/>
                参考航班：TK 661  ISTTUN  09:00/10:00  飞行约3小时
                <w:br/>
                第六天 突尼斯（车程约2小时）（飞机）{摩洛哥}卡萨布兰卡  
                <w:br/>
                参考航班：摩洛哥皇家航空AT573 18:20/21:30或突尼斯航空TU705 23:00/01:45+1 ----此段航班待定
                <w:br/>
                第十二天 马拉喀什（飞机）伊斯坦布尔     
                <w:br/>
                参考航班：TK620  RAKIST  16:15/23:20  飞行约5小时5分钟
                <w:br/>
                第十三天 伊斯坦布尔（飞机）广州        
                <w:br/>
                参考航班：TK 72  ISTCAN  01:55/16:35 飞行约9小时40分钟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23:15/05:50  飞行约11小时35分钟
                <w:br/>
                是日晚上一般于北京时间20：15在广州白云国际机场航站楼集合
                <w:br/>
                搭乘土耳其航空豪华航班直飞土耳其第一大城市-伊斯坦布尔。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伊斯坦布尔（飞机）突尼斯城—哈马马特（车程约1小时）
                <w:br/>
              </w:t>
            </w:r>
          </w:p>
          <w:p>
            <w:pPr>
              <w:pStyle w:val="indent"/>
            </w:pPr>
            <w:r>
              <w:rPr>
                <w:rFonts w:ascii="微软雅黑" w:hAnsi="微软雅黑" w:eastAsia="微软雅黑" w:cs="微软雅黑"/>
                <w:color w:val="000000"/>
                <w:sz w:val="20"/>
                <w:szCs w:val="20"/>
              </w:rPr>
              <w:t xml:space="preserve">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是日推荐自费项目：
                <w:br/>
                1、如有时间建议自费地中海哈马马特·海盗游船出海+海盗表演（约75美金/人，赠送免费享受软饮料，约2小时），亲密接触地中海，一边观赏地中海风光边与船上热情的船员们翩翩起舞，与生俱来浪漫风情和舞蹈天分的地中海帅哥们引领您一起度过美妙的游船时光，年轻的朋友不容错过。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午餐：地中海海鲜午餐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Mehari hammamet或Laico或同级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哈马马特—凯鲁万（车程约1.5小时）—托泽尔（车程约4小时）
                <w:br/>
              </w:t>
            </w:r>
          </w:p>
          <w:p>
            <w:pPr>
              <w:pStyle w:val="indent"/>
            </w:pPr>
            <w:r>
              <w:rPr>
                <w:rFonts w:ascii="微软雅黑" w:hAnsi="微软雅黑" w:eastAsia="微软雅黑" w:cs="微软雅黑"/>
                <w:color w:val="000000"/>
                <w:sz w:val="20"/>
                <w:szCs w:val="20"/>
              </w:rPr>
              <w:t xml:space="preserve">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午餐：牛或羊肉库斯库斯COUSCOUS午餐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Ras El Ain Hotel Tozeur或同级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托泽尔—杜兹（车程约2小时）
                <w:br/>
              </w:t>
            </w:r>
          </w:p>
          <w:p>
            <w:pPr>
              <w:pStyle w:val="indent"/>
            </w:pPr>
            <w:r>
              <w:rPr>
                <w:rFonts w:ascii="微软雅黑" w:hAnsi="微软雅黑" w:eastAsia="微软雅黑" w:cs="微软雅黑"/>
                <w:color w:val="000000"/>
                <w:sz w:val="20"/>
                <w:szCs w:val="20"/>
              </w:rPr>
              <w:t xml:space="preserve">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Sun Palm Douz或同级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杜兹—马特马塔（车程约1.5小时）—艾尔杰姆（车程约3.5小时）—苏斯（车程约1小时）
                <w:br/>
              </w:t>
            </w:r>
          </w:p>
          <w:p>
            <w:pPr>
              <w:pStyle w:val="indent"/>
            </w:pPr>
            <w:r>
              <w:rPr>
                <w:rFonts w:ascii="微软雅黑" w:hAnsi="微软雅黑" w:eastAsia="微软雅黑" w:cs="微软雅黑"/>
                <w:color w:val="000000"/>
                <w:sz w:val="20"/>
                <w:szCs w:val="20"/>
              </w:rPr>
              <w:t xml:space="preserve">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午餐：地中海烤鱼午餐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 Mouradi Palace或同级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苏斯—{突尼斯}突尼斯（车程约2小时）（飞机）{摩洛哥}卡萨布兰卡
                <w:br/>
              </w:t>
            </w:r>
          </w:p>
          <w:p>
            <w:pPr>
              <w:pStyle w:val="indent"/>
            </w:pPr>
            <w:r>
              <w:rPr>
                <w:rFonts w:ascii="微软雅黑" w:hAnsi="微软雅黑" w:eastAsia="微软雅黑" w:cs="微软雅黑"/>
                <w:color w:val="000000"/>
                <w:sz w:val="20"/>
                <w:szCs w:val="20"/>
              </w:rPr>
              <w:t xml:space="preserve">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午餐：中式午餐或地中海海鲜午餐     晚餐：酒店晚餐、机上晚餐或简易晚餐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casablanca 或Oum Palace hotel&amp;spa或同级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卡萨布兰卡—艾西拉（车程约3.5小时）—丹吉尔（车程约1小时）
                <w:br/>
              </w:t>
            </w:r>
          </w:p>
          <w:p>
            <w:pPr>
              <w:pStyle w:val="indent"/>
            </w:pPr>
            <w:r>
              <w:rPr>
                <w:rFonts w:ascii="微软雅黑" w:hAnsi="微软雅黑" w:eastAsia="微软雅黑" w:cs="微软雅黑"/>
                <w:color w:val="000000"/>
                <w:sz w:val="20"/>
                <w:szCs w:val="20"/>
              </w:rPr>
              <w:t xml:space="preserve">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午餐：中式团餐（升级8菜一汤）     晚餐：西班牙海鲜饭晚餐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 Oumnia Puerto &amp; Spa或Fredj hotel&amp;spa同级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丹吉尔—得土安（车程约1.5小时）—舍夫沙万（车程约1.5小时）
                <w:br/>
              </w:t>
            </w:r>
          </w:p>
          <w:p>
            <w:pPr>
              <w:pStyle w:val="indent"/>
            </w:pPr>
            <w:r>
              <w:rPr>
                <w:rFonts w:ascii="微软雅黑" w:hAnsi="微软雅黑" w:eastAsia="微软雅黑" w:cs="微软雅黑"/>
                <w:color w:val="000000"/>
                <w:sz w:val="20"/>
                <w:szCs w:val="20"/>
              </w:rPr>
              <w:t xml:space="preserve">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晚餐：阿拉丁1001夜观景餐厅特色晚餐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Tarek或Parador或Preuta或Jibal或同级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舍夫沙万—梅克内斯（车程约4小时）—菲斯（车程约1小时）
                <w:br/>
              </w:t>
            </w:r>
          </w:p>
          <w:p>
            <w:pPr>
              <w:pStyle w:val="indent"/>
            </w:pPr>
            <w:r>
              <w:rPr>
                <w:rFonts w:ascii="微软雅黑" w:hAnsi="微软雅黑" w:eastAsia="微软雅黑" w:cs="微软雅黑"/>
                <w:color w:val="000000"/>
                <w:sz w:val="20"/>
                <w:szCs w:val="20"/>
              </w:rPr>
              <w:t xml:space="preserve">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午餐：牛肉塔吉锅午餐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L'escale hotel或同级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菲斯—拉巴特（车程约3小时）
                <w:br/>
              </w:t>
            </w:r>
          </w:p>
          <w:p>
            <w:pPr>
              <w:pStyle w:val="indent"/>
            </w:pPr>
            <w:r>
              <w:rPr>
                <w:rFonts w:ascii="微软雅黑" w:hAnsi="微软雅黑" w:eastAsia="微软雅黑" w:cs="微软雅黑"/>
                <w:color w:val="000000"/>
                <w:sz w:val="20"/>
                <w:szCs w:val="20"/>
              </w:rPr>
              <w:t xml:space="preserve">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午餐：黑枣杏仁小牛肉餐     晚餐：大西洋海鲜晚餐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Chellah或Hotel Rihab Rabat或同级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拉巴特—马拉喀什（车程约4小时）
                <w:br/>
              </w:t>
            </w:r>
          </w:p>
          <w:p>
            <w:pPr>
              <w:pStyle w:val="indent"/>
            </w:pPr>
            <w:r>
              <w:rPr>
                <w:rFonts w:ascii="微软雅黑" w:hAnsi="微软雅黑" w:eastAsia="微软雅黑" w:cs="微软雅黑"/>
                <w:color w:val="000000"/>
                <w:sz w:val="20"/>
                <w:szCs w:val="20"/>
              </w:rPr>
              <w:t xml:space="preserve">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午餐：特色庭院牛或羊肉丸特色餐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wazo或Ayoub hotel或同级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马拉喀什（飞机）伊斯坦布尔
                <w:br/>
              </w:t>
            </w:r>
          </w:p>
          <w:p>
            <w:pPr>
              <w:pStyle w:val="indent"/>
            </w:pPr>
            <w:r>
              <w:rPr>
                <w:rFonts w:ascii="微软雅黑" w:hAnsi="微软雅黑" w:eastAsia="微软雅黑" w:cs="微软雅黑"/>
                <w:color w:val="000000"/>
                <w:sz w:val="20"/>
                <w:szCs w:val="20"/>
              </w:rPr>
              <w:t xml:space="preserve">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午餐：简易午餐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参考航班：TK 72  ISTCAN  01:50/16:35 飞行约9小时45分钟
                <w:br/>
                下午北京时间约16：35抵达广州白云国际机场，至此结束愉快的旅程。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1.大交通：往返经济舱机票，航班参考信息如行程显示（出团说明会将告知航班更新信息，一般变化不大）。 
                <w:br/>
                2.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3.用餐：全程含餐如行程显示，不含酒水，飞机餐除外。一般安排酒店自助早餐，正餐安排酒店晚餐或摩洛哥当地餐（餐标10美金/人）。酒店用餐已含在房费内，任何原因不用餐不作任何退费，境外期间每天提供一瓶矿泉水。
                <w:br/>
                4.门票：行程所列景点首道门票，不含园中园门票。 
                <w:br/>
                5.司导：一名中国领队，一名当地中文陪同（因摩洛哥不允许外国人考取导游资格证，所以安排中文陪同【无持证】，各别的景点和城市另外安排上持证英文导游），一名当地司机。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6.如若单人无法安排与同性团友入住或自行要求入住单间，须补单房差共人民币3800元/人，随团款支付；
                <w:br/>
                7.服务费1500元/人，随团支付（大人儿童同价）！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2025-09-07T20:36:40+08:00</dcterms:created>
  <dcterms:modified xsi:type="dcterms:W3CDTF">2025-09-07T20:36:40+08:00</dcterms:modified>
</cp:coreProperties>
</file>

<file path=docProps/custom.xml><?xml version="1.0" encoding="utf-8"?>
<Properties xmlns="http://schemas.openxmlformats.org/officeDocument/2006/custom-properties" xmlns:vt="http://schemas.openxmlformats.org/officeDocument/2006/docPropsVTypes"/>
</file>