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EW6-U1【全景畅游】美国东西海岸14天行程单</w:t></w:r></w:p><w:p><w:pPr><w:jc w:val="center"/><w:spacing w:after="100"/></w:pPr><w:r><w:rPr><w:rFonts w:ascii="微软雅黑" w:hAnsi="微软雅黑" w:eastAsia="微软雅黑" w:cs="微软雅黑"/><w:sz w:val="20"/><w:szCs w:val="20"/></w:rPr><w:t xml:space="preserve">经典7城纵览+国家公园地质之旅+尼亚加拉大瀑布</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mg1753860885E4</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成都市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洛杉矶</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14</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3U3837 TFULAX 2230 1930<w:br/>3U3838  LAXTFU 2130 0810+2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优质航司丨舒适便捷，免费全国联运（部分城市无联运）<w:br/>金牌领队丨严选10年以上北美资深专业领队，全程为您服务！<w:br/>【经典7城纵览】<w:br/>都市人文丨洛杉矶、拉斯维加斯、圣地亚哥、纽约、费城、华盛顿、布法罗<w:br/>【世界奇景大观】<w:br/>尼亚加拉大瀑布丨感受世界三大瀑布之一，“雷神之水”的威压<w:br/>【国家公园地质之旅】<w:br/>布莱斯峡谷国家公园丨岁月侵蚀而成的巨大自然露天剧场<w:br/>锡安国家公园丨户外爱好者的天堂，全世界最适合徒步的地点之一<w:br/>约书亚树国家公园丨置身异星旷野的奇幻之旅<w:br/>科罗拉多大峡谷国家公园（可选）丨壮美的地质教科书，诉说百万年的风采绝世与寂寞无限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【时代巡礼】<w:br/>66号公路丨金曼镇&amp;赛里格曼镇，重回淘金时期美利坚，美国电影《汽车总动员》原型小镇<w:br/>鲍威尔湖&amp;葛兰峡谷大坝丨红色砂岩、石拱、峡谷围绕中的万面碧波<w:br/>圣地亚哥军港丨美国西海岸最传奇的军事港湾，邂逅太平洋的钢铁柔情<w:br/>【地道美食】<w:br/>IN-N-OUT美式汉堡丨美国本土高分特色汉堡，超大超满足<w:br/>TACO BELL经典牛肉塔可丨体验一场传奇品牌美式墨西哥风味的味觉冒险<w:br/>【CITY WALK】自由女神游船丨纽约中央公园丨第五大道丨鲍威尔湖&amp;葛兰峡谷大坝</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国内航班联运地-成都<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成都-洛杉矶<w:br/></w:t></w:r></w:p><w:p><w:pPr><w:pStyle w:val="indent"/></w:pPr><w:r><w:rPr><w:rFonts w:ascii="微软雅黑" w:hAnsi="微软雅黑" w:eastAsia="微软雅黑" w:cs="微软雅黑"/><w:color w:val="000000"/><w:sz w:val="20"/><w:szCs w:val="20"/></w:rPr><w:t xml:space="preserve">参考航班：3U3837 TFULAX 2230 1930<w:br/><w:br/>于约定时间地点在机场集合,办理登机手续,搭乘国际航班飞往美国【洛杉矶】。抵达后入住酒店，准备开起北美之旅。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洛杉矶-圣地亚哥-纽约<w:br/></w:t></w:r></w:p><w:p><w:pPr><w:pStyle w:val="indent"/></w:pPr><w:r><w:rPr><w:rFonts w:ascii="微软雅黑" w:hAnsi="微软雅黑" w:eastAsia="微软雅黑" w:cs="微软雅黑"/><w:color w:val="000000"/><w:sz w:val="20"/><w:szCs w:val="20"/></w:rPr><w:t xml:space="preserve">参考航班：待告<w:br/><w:br/>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w:br/><w:br/>当日特色推荐：墨西哥蒂瓦纳风情游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当日特色推荐：纽约都市文化之旅<w:br/>【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布法罗-拉斯维加斯-国家公园山地小镇<w:br/></w:t></w:r></w:p><w:p><w:pPr><w:pStyle w:val="indent"/></w:pPr><w:r><w:rPr><w:rFonts w:ascii="微软雅黑" w:hAnsi="微软雅黑" w:eastAsia="微软雅黑" w:cs="微软雅黑"/><w:color w:val="000000"/><w:sz w:val="20"/><w:szCs w:val="20"/></w:rPr><w:t xml:space="preserve">参考航班：待告<w:br/><w:br/>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备注：本日用餐根据实际航班情况调整。本日行程根据实际航班情况调整，若抵拉斯维加斯航班时间过晚，则会调整至次日游览。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国家山地公园小镇-弗拉格斯塔夫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全程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拉斯维加斯-约书亚树国家公园-洛杉矶<w:br/></w:t></w:r></w:p><w:p><w:pPr><w:pStyle w:val="indent"/></w:pPr><w:r><w:rPr><w:rFonts w:ascii="微软雅黑" w:hAnsi="微软雅黑" w:eastAsia="微软雅黑" w:cs="微软雅黑"/><w:color w:val="000000"/><w:sz w:val="20"/><w:szCs w:val="20"/></w:rPr><w:t xml:space="preserve">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w:br/><w:br/>游毕后乘车返回【洛杉矶】这座被誉为“天使之城”的梦幻都市，是阳光、海滩、电影与美食的完美结合。漫步在好莱坞星光大道，无论是追逐明星梦，还是享受阳光沙滩，抑或是探索多元文化，在这座“拥有一切”的城市，洛杉矶都能满足你的期待。<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Tour丨洛杉矶-成都<w:br/></w:t></w:r></w:p><w:p><w:pPr><w:pStyle w:val="indent"/></w:pPr><w:r><w:rPr><w:rFonts w:ascii="微软雅黑" w:hAnsi="微软雅黑" w:eastAsia="微软雅黑" w:cs="微软雅黑"/><w:color w:val="000000"/><w:sz w:val="20"/><w:szCs w:val="20"/></w:rPr><w:t xml:space="preserve">参考航班：3U3838  LAXTFU 2130 0810+2<w:br/><w:br/>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w:br/>傍晚统一乘车前往洛杉矶国际机场，搭乘国际航班返回国内，结束愉快的北美之旅<w:br/><w:br/>当日特色推荐：天使之城深度游<w:br/>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美妙的海滨之行更添一抹亮色。<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洛杉矶-成都<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抵达成都-国内航班联运地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3.全程服务费USD278/人（全程行程含餐用餐餐厅服务费、酒店服务费、司机服务费等）；<w:br/>4.额外游览用车超时费（导游和司机每天正常工作时间不超过9小时，如超时需加收超时费）；<w:br/>5.行程中所列游览活动之外项目所需的费用；<w:br/>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入内参观国会大厦，作为美国国会办公机构的国会建筑，坐落在华盛顿特区海拔25米的全城最高点而得名国会山，是一座带有罗马风格的建筑，是美国三权分立的立法机构—美国众参两院的办公楼。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纽约深度游</w:t></w:r></w:p></w:tc><w:tc><w:tcPr/><w:p><w:pPr><w:pStyle w:val="indent"/></w:pPr><w:r><w:rPr><w:rFonts w:ascii="微软雅黑" w:hAnsi="微软雅黑" w:eastAsia="微软雅黑" w:cs="微软雅黑"/><w:color w:val="000000"/><w:sz w:val="20"/><w:szCs w:val="20"/></w:rPr><w:t xml:space="preserve">【登顶纽约】城市天际线（新世贸中心1号大楼/洛克菲勒中心/帝国大厦三选一）触摸纽约之巅的云端浪漫，复刻你的荧幕瞬间，在无与伦比的绝佳视角下360度感受纽约城市的视觉震撼。【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无畏号航母】于1982年退役后就改装并在纽约市作为展览，旁边更有潜艇展览，鉴证黄金时代的军工美学。【布鲁克林的丹波】这里不仅是美国大片的取景地，也是文艺青年的朝圣地。在这里，你可以拍摄到复古而浪漫的纽约街道，还能看到经典的地标曼哈顿大桥。每周都有数千名游客前来欣赏曼哈顿的天际线，沿着海滨享受田园诗般的景色并野餐，这是纽约客的绝佳选择。其独特的涂鸦文化和时尚气息吸引着无数游客。走在鹅卵石街道上，感受艺术与历史的交融，仿佛置身于一个充满创意和活力的世界。</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纽约都市文化之旅</w:t></w:r></w:p></w:tc><w:tc><w:tcPr/><w:p><w:pPr><w:pStyle w:val="indent"/></w:pPr><w:r><w:rPr><w:rFonts w:ascii="微软雅黑" w:hAnsi="微软雅黑" w:eastAsia="微软雅黑" w:cs="微软雅黑"/><w:color w:val="000000"/><w:sz w:val="20"/><w:szCs w:val="20"/></w:rPr><w:t xml:space="preserve">【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w:t></w:r></w:p></w:tc><w:tc><w:tcPr/><w:p><w:pPr><w:pStyle w:val="indent"/></w:pPr><w:r><w:rPr><w:rFonts w:ascii="微软雅黑" w:hAnsi="微软雅黑" w:eastAsia="微软雅黑" w:cs="微软雅黑"/><w:color w:val="000000"/><w:sz w:val="20"/><w:szCs w:val="20"/></w:rPr><w:t xml:space="preserve">300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圣地亚哥“加州往事”之旅</w:t></w:r></w:p></w:tc><w:tc><w:tcPr/><w:p><w:pPr><w:pStyle w:val="indent"/></w:pPr><w:r><w:rPr><w:rFonts w:ascii="微软雅黑" w:hAnsi="微软雅黑" w:eastAsia="微软雅黑" w:cs="微软雅黑"/><w:color w:val="000000"/><w:sz w:val="20"/><w:szCs w:val="20"/></w:rPr><w:t xml:space="preserve">【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w:br/>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w:br/>纽约/新泽西地区	ComfortInn/LaQuinta/DaysInn/Ramada/PlaceHotel/QualityInn/BestWestern/HamptonInn/Madison/EdisonHotel/FairBridge/ClarionInn/Ehotel/GardenExecutiveHotel/RaritanHotel/Travelodge/Radisson/DaysHotel/SpringHill或同级<w:br/>华盛顿/弗吉尼亚/马里兰地区	ComfortInn/DaysInn/QualityInn/GovernorHouse/SleepInn/BestWestern/Ramada/FairfieldInn/FairBridge/RedRoof/ClarionInn/WyndhamGarden/CountryInn/Radisson/Travelodge或同级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Hotel/RoadwayInn/HotelSaddleback/CrystalPark/BokaiGarden/Travelodge/StantonInn&amp;Suites/SureStay或同级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w:br/>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w:br/>1.由于团队行程中部分景点门票均为旅行社打包整体销售，因此若您因自身原因未能游览参观的则视为自动放弃，费用恕不退还，敬请理解。<w:br/>2.行程中标注外观的景点均不入内，入内参观仅含景点首道门票。<w:br/>用餐说明	<w:br/>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w:br/>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