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2025年美维凯悦渝宜线下水5天4晚参考行程行程单</w:t>
      </w:r>
    </w:p>
    <w:p>
      <w:pPr>
        <w:jc w:val="center"/>
        <w:spacing w:after="100"/>
      </w:pPr>
      <w:r>
        <w:rPr>
          <w:rFonts w:ascii="微软雅黑" w:hAnsi="微软雅黑" w:eastAsia="微软雅黑" w:cs="微软雅黑"/>
          <w:sz w:val="20"/>
          <w:szCs w:val="20"/>
        </w:rPr>
        <w:t xml:space="preserve">2025年美维凯悦渝宜线下水5天4晚参考行程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LT-cq1754714494UF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第一天：深圳北/广州南高铁重庆（直达或中转） （宿重庆，不含餐）
                <w:br/>
              </w:t>
            </w:r>
          </w:p>
          <w:p>
            <w:pPr>
              <w:pStyle w:val="indent"/>
            </w:pPr>
            <w:r>
              <w:rPr>
                <w:rFonts w:ascii="微软雅黑" w:hAnsi="微软雅黑" w:eastAsia="微软雅黑" w:cs="微软雅黑"/>
                <w:color w:val="000000"/>
                <w:sz w:val="20"/>
                <w:szCs w:val="20"/>
              </w:rPr>
              <w:t xml:space="preserve">
                请各位贵宾于当日指定时间及指定地点集合,搭乘指定车次前往雾都【重庆]。(建议客人自行高铁或动车上用中餐，旅行社不再安排团队餐)抵达后，接站前往酒店入住。(司机工作人员提前联系客人，由司机接团后送客人抵达指定酒店，客人报名字自付押金自行入住)(当天不含餐，请游客自行解决，接送车队未提供拿房，客人自行拿身份证办理拿房入住。)
                <w:br/>
                根据时间安排客人可自由选择前往重庆商圈步行街或网红景点游览。当天无导游陪同，请注意自身人身财物安全!
                <w:br/>
                温馨提示:
                <w:br/>
                1.以上行程的具体时间点，是在航班准点、正常车程下安排的，仅供参考!
                <w:br/>
                2.建议游客在高铁车上用午/晚餐，旅行社不再安排团队用餐;
                <w:br/>
                3.关于高铁票，旅行社会根据当时余票情况选择直达车次或中转车次，实际以当时出票为准;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第二天：重庆市区一日游-重庆码头登船 /游船说明会 （宿游轮，不含餐）
                <w:br/>
              </w:t>
            </w:r>
          </w:p>
          <w:p>
            <w:pPr>
              <w:pStyle w:val="indent"/>
            </w:pPr>
            <w:r>
              <w:rPr>
                <w:rFonts w:ascii="微软雅黑" w:hAnsi="微软雅黑" w:eastAsia="微软雅黑" w:cs="微软雅黑"/>
                <w:color w:val="000000"/>
                <w:sz w:val="20"/>
                <w:szCs w:val="20"/>
              </w:rPr>
              <w:t xml:space="preserve">
                早主城五大区域定点免费接驳，
                <w:br/>
                前1天晚18:00-22:00导游根据游客住址通知客人，具体时间以导游通知为准，（备注：请每位出行游客出行当日带好有效证件）
                <w:br/>
                ●打卡成渝潮流新地标【长江索道】自费40元/人，国家AAAA级旅游景区，重庆市文物保护单位乘座【长江索道】横渡长江，这里曾拍摄过周渔的火车、疯狂的石头、日照重庆等知名影视作品，它见证了重庆城市的变迁，现成为外地游客来重庆旅游的必游景点之一.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乘车前往【湖广会馆】（游览时间不低于40分钟），湖广会馆坐落于重庆市渝中区长江河畔的古东水门一侧，由高墙环绕的禹王宫、齐安公所、广东公所三大会馆组成。重庆湖广会馆始建于清乾隆年间，历经乾隆到光绪年间的不断改建、扩建，始成今天规模，距今已有近300年历史。
                <w:br/>
                ●打卡网红景点【李子坝轻轨穿楼】（约10分钟）一张轻轨照片震惊国外，瞬间刷爆了朋友圈，一会儿穿梭密林、一会儿从你头顶呼啸而过、一会儿又和江水来个亲密接触、那段是地铁那段又是轻轨谁又分的清？总之我是轻轨我任性；飞檐走壁样样行。
                <w:br/>
                ●车观【环游渝中半岛】渝中半岛位于重庆市嘉陵江与长江交汇处的狭长半岛形陆地上，因其全境在渝中区，所以称为渝中半岛，是重庆市政府驻地，是重庆的政治、经济、文化中心。
                <w:br/>
                ●抵达原中美合作所旧址参观【白公馆】和【渣滓洞】（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乘车前往重庆朝天门码头登船（18：00—20：30），入住游轮，开始享受游轮上的豪华客房和丰富多彩的娱乐设施。
                <w:br/>
                21:00 游轮鸣笛起航，开始诗画三峡之旅。
                <w:br/>
                约21:00-22:00 游船说明会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第三天：丰都鬼城（或在船自由活动）/石宝寨/烽烟三国（或在船自由活动）（宿游轮，含早/中/晚餐）
                <w:br/>
              </w:t>
            </w:r>
          </w:p>
          <w:p>
            <w:pPr>
              <w:pStyle w:val="indent"/>
            </w:pPr>
            <w:r>
              <w:rPr>
                <w:rFonts w:ascii="微软雅黑" w:hAnsi="微软雅黑" w:eastAsia="微软雅黑" w:cs="微软雅黑"/>
                <w:color w:val="000000"/>
                <w:sz w:val="20"/>
                <w:szCs w:val="20"/>
              </w:rPr>
              <w:t xml:space="preserve">
                06:30-07:00 免费早茶、早咖啡、精美茶点
                <w:br/>
                07:30-08:30 自助早餐
                <w:br/>
                08:00-11:00 上岸游览----【丰都双桂山（已含门票）】，双桂山国家森林公园位于重庆市丰都县的长江之滨，园内林木苍翠、涧壑流泉，素有险、幽、古之称。
                <w:br/>
                08:00-12游轮停靠丰都鬼城景区码头，自由活动时间。您可以参加文化讲座、电影放映、景区介绍、休闲按摩、卡拉OK等活动或自费上岸游览丰都鬼城，您可自愿选择参与，若产生费用需自理。
                <w:br/>
                【丰都鬼城】（自费290元/人），此费用包含景点门票、导服费、景区往返交通车船费、码头停泊费、航务管理费。丰都鬼城又称“幽都”、“中国神曲之乡”“鬼国京都”，“鬼城走一走，活过九十九”，位于重庆市下游丰都县的长江北岸，因有哼哈祠、天子殿、奈河桥、黄泉路、望乡台、药王殿等多座表现阴曹地府的建筑和造型而闻名，以丰富的鬼文化蜚声中外。约2.5小时后返回游轮，前往下一个景点。
                <w:br/>
                12:00—13:00 享用丰盛的中西式自助午餐。午餐后为休憩、自由活动时间。
                <w:br/>
                17:15-18:00 船长欢迎酒会
                <w:br/>
                18:00-20:00 自助晚餐
                <w:br/>
                19:00-21:30代销大型实景表演----【烽烟三国】（自费295元/人）
                <w:br/>
                上岸观赏自费项目“烽烟三国”大型山水实景演出（自费295元/人）。“烽烟三国”为自费上岸观赏项目，费用包含景点门票、导服费、景区往返交通费、码头停泊费、航务管理费等。
                <w:br/>
                《烽烟三国》是重庆忠县的大型山水实景演出。以三峡港湾为舞台，以三国文化为主题，以忠义精神为
                <w:br/>
                灵魂的文化盛宴；是长江三峡旅游带上以三国历史为剧本的实景大戏，是丰富长江三峡旅游的人文钜片。
                <w:br/>
                温馨提示:
                <w:br/>
                1.以上行程的具体时间点，是在航班准点、正常车程下安排的，仅供参考!
                <w:br/>
                2.游客可选择在游船上休息，也可选择参加游船公司另行安排的岸上游览项目，此项目属于游船公司组织安排旅
                <w:br/>
                游服务项目，费用不包含在旅行社包价旅游费用中，游客如自选项目，由游客直接支付给船上
                <w:br/>
                3.自费景点如因天气、航道、水位、船闸调度及航道管理部门等原因，造成行程有变化，请以游船安排为准。(不
                <w:br/>
                参加自费的游客不能擅自下船，如擅自下船出现安全问题后果自行承担)
                <w:br/>
                4.因游轮为包价旅游，故各景点不存在老人、学生等优惠。如游船上有放弃用餐、景点等均无费用可退。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第四天：白帝城（或在船自由活动）/瞿塘峡/巫峡/神农溪（宿游轮，含早/中/晚餐）
                <w:br/>
              </w:t>
            </w:r>
          </w:p>
          <w:p>
            <w:pPr>
              <w:pStyle w:val="indent"/>
            </w:pPr>
            <w:r>
              <w:rPr>
                <w:rFonts w:ascii="微软雅黑" w:hAnsi="微软雅黑" w:eastAsia="微软雅黑" w:cs="微软雅黑"/>
                <w:color w:val="000000"/>
                <w:sz w:val="20"/>
                <w:szCs w:val="20"/>
              </w:rPr>
              <w:t xml:space="preserve">
                07:30-10:15代销上岸游览 【白帝城】（自费295元/人）
                <w:br/>
                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约10：45航行过【瞿塘峡（船观）】。瞿塘峡是长江三峡的起点，西起奉节县白帝城，东至巫山县大溪镇。瞿塘峡西端入口处两座山相对而立，宽度不足百米，称为“夔门”，素有“夔门天下雄”之称。目前通行的10元背后的图案，即是入口处的夔门。
                <w:br/>
                09:00-10:30 文化活动
                <w:br/>
                约12:45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12:00-13:00 自助午餐
                <w:br/>
                15:15-18:15 换小船游览----【神女溪（含船票）】。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19:00-20:30 船长欢送晚宴
                <w:br/>
                18:30-23:00 结帐
                <w:br/>
                21:00-21:45 船员文艺表演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第五天：三峡大坝-宜昌东中转武汉/广州南-深圳北 （含早餐，无住宿）
                <w:br/>
              </w:t>
            </w:r>
          </w:p>
          <w:p>
            <w:pPr>
              <w:pStyle w:val="indent"/>
            </w:pPr>
            <w:r>
              <w:rPr>
                <w:rFonts w:ascii="微软雅黑" w:hAnsi="微软雅黑" w:eastAsia="微软雅黑" w:cs="微软雅黑"/>
                <w:color w:val="000000"/>
                <w:sz w:val="20"/>
                <w:szCs w:val="20"/>
              </w:rPr>
              <w:t xml:space="preserve">
                06:30 音乐叫早, 早咖啡时间
                <w:br/>
                06:45—07:45 享用丰盛的自助早餐。
                <w:br/>
                08:00—10:45 游客离船上岸游览船票包含景点【三峡大坝】（不含景区电瓶车10元/人）。从码头换乘旅游巴士经过西陵长江大桥，前往北岸双线五级船闸，在中隔墩参观船闸。再前往坛子岭，参观大坝模型和大坝全景。
                <w:br/>
                12:30 乘车前往宜昌东中转动车返回深圳北。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团费包括：
                <w:br/>
                1.交通：深圳北/广州南-重庆，宜昌东-武汉/广州南-深圳北 高铁二等座。
                <w:br/>
                2.行程门票：行程内注明包含的景点第一道门票
                <w:br/>
                3.用餐:全程 4早4正(游船含3早4正，早中餐均为自助餐，晚餐为桌餐);
                <w:br/>
                4.住宿:涉外五星豪华游船江景阳台标准双人间；重庆1晚网评四钻酒店
                <w:br/>
                5.当地交通:安排景点游览的用车(保证1人一座)。
                <w:br/>
                6.全程无指定购物店、无指定自费项目(团费已含导游服务费);
                <w:br/>
                7.导游安排:游船段景点包含导游(游轮公司统一安排)，重庆一日游散拼含导游
                <w:br/>
                8.儿童团费:·6-12周岁儿童含高铁票费用，不占床位，含旅游车费、餐及导游服务费;
                <w:br/>
                船票：1岁以下婴儿免票，1-2岁小童不占床位按20%收费，2-12岁小童不占床位按50%收费，小童占床或超过12岁按100%收费。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1.不含深圳北站接送，请客人自行前往深圳北集合;
                <w:br/>
                2.非行程内约定包含的景区内交通费用;行程外的自费节目及私人所产生的个人费用等;小童门票超高费用;
                <w:br/>
                3.由于不可抗力或者旅行社、履行辅助人已尽合理注意义务仍无法避免的事件，而需要变更行程时产生的费用(包括但不限于自然灾害、航班延误或取消、车辆故障、交通意外等)意外等。
                <w:br/>
                友情提示：
                <w:br/>
                 以上行程为邮轮的常规行程，由于受季节、水位、航道、气候等自然原因影响，各项具体安排时间详见每日更新的邮轮电视频道及邮轮广播；行程中注明选择停靠码头，为不固定停靠地，通过航速调整不影响整个航程。
                <w:br/>
                 行程时间：由于受季节、水位、航道、气候等自然原因影响，以上行程时刻均为预计时间，请以船方当日公布时间为准；所列游船主题活动会根据行程安排调整内容，请以当天船方公布为准。
                <w:br/>
                 为了丰富您的邮轮生活，邮轮上还配有各种商业、娱乐等设施和活动，如电影院、酒吧 、船员文艺表演等，其中部分为有偿项目，各项目具体消费价格您可以与总台或邮轮上相关工作人员咨询。
                <w:br/>
                 若遇重庆水位低于4米或者高于18米，邮轮将在涪陵或者丰都停靠，游船公司将负责重庆至涪陵（或丰都）之间的接送。
                <w:br/>
                 船款支付：预订者须在合同签订之日起三日之内向本公司支付全额船票款，以确保船位；特殊航次以本公司通知付款时间为准。逾期未付全额船款，本公司有权取消或者调整预订者已经获得正式确认的船位。
                <w:br/>
                 邮轮入住楼层：基本价格为基准楼层价格（二楼），邮轮公司随机安排楼层，如需指定楼层，每上升1层加150元/人•层。
                <w:br/>
                 有效预订取消罚则
                <w:br/>
                ①、开航前45天（不含45天，亚洲市场25天）以上取消，所付定金不予退还；
                <w:br/>
                ②、开航前31-45天（亚洲市场21-25天）期间取消，本公司有权按船票全款30%标准收取损失费；
                <w:br/>
                ③、开航前16-30天（亚洲市场16-20天）期间取消，本公司有权按船票全款50%标准收取损失费；
                <w:br/>
                ④、开航前8-15天期间取消，本公司有权按船票全款70%标准收取损失费；
                <w:br/>
                ⑤、开航前7天（含7天）以内取消，本公司有权按船票全款100%标准收取损失费；
                <w:br/>
                ⑥、亚洲市场包括国内市场。
                <w:br/>
                 相关责任
                <w:br/>
                ①、如遇游轮发生机械故障或其他不可抗力致使游轮无法正常航行，本公司负责调整航期或者安排其他船公司同期最高等级的游轮接待，特殊情况双方协商解决。
                <w:br/>
                ②、如遇不可抗力的原因，被迫更改或取消上岸参观景点而产生的费用差，增加的费用由本公司承担，减少的费用退还游客（仅限沿途上岸由我公司负责的团队和游客）。
                <w:br/>
                ③、航线表中所列游轮抵达终点港的时间为正常航行时刻，如遇洪水、大雾、航道遇阻等原因，有可能晚点抵达终点港，请各组团社（预订者）在终点港城市的中转行程时间安排上考虑留有充分余地。
                <w:br/>
                ④、如预订者将定金或船款漏汇错汇或未注明所付定金或船款的船期及团名而造成差错甚至影响游客登船，本公司概不负责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特别约定条款
                <w:br/>
                1、旅游景区的电瓶车、索道、缆车、观光电梯等小交通，游客根据个人情况选择乘坐或者不乘坐（乘坐需另付费）。
                <w:br/>
                2、旅行社所预定的房间为大厅前台所在楼层房间，如客人要求调整楼层，每上升一层楼加收150元/人（300元/房），请游客根据自己情况选择是否升楼层，不要盲目付费。
                <w:br/>
                3、随团旅游请您树立以下意识：出门在外，请您保持平和的心态，遇事不要急躁。任何时候、任何场合，对人都要有礼貌，谦逊忍让，自觉遵守公共秩序。当遇到一些不尽如人意的事情时，请您谅解，并配合我们的工作人员尽快解决问题，以使您的旅途生活更加顺利。礼让、沉着、冷静是处理任何问题的方法。
                <w:br/>
                3、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4、客人取消产生损失构成：交通损失（机票、火车票）+船费损失+出发前24小时内取消车费损失
                <w:br/>
                5、请带齐出团所需的证件（护照、身份证、儿童户口簿等）原件，请保管好各自的行李物品，贵重物品请随时携带。请看管好未成年人，请照顾好随行的老人 。
                <w:br/>
                6、行程结束后，敬请游客在当地如实填写意见单，我社一概以游客自填的意见单为处理投诉反馈的依据。如果客人在当地接待社意见单上签署满意或不签署，而返回再投诉者，请恕我社不予受理。
                <w:br/>
                7、该线路是综合打包价，故在当地未产生的项目，如餐费、门票、车费及导服，我社均不退款。我社可以根据实际情况，在保证行程景点游览的前提下，对景点游览的先后顺序作合理的调整。
                <w:br/>
                8、三峡游轮旅游为轻松休闲度假线路，游船上自由观光时间较长，游船公司会根据实际情况临时停靠自费景点，旅行社严禁游客参加这些自费景点，如游客参加属个人行为（如游客参加建议游客自行与游船公司签订补充协议）。
                <w:br/>
                 9、严禁游客在游船、景区、免税店以及旅游途中所经过的城市、乡镇等地方购物，如游客购物属个人行为，旅行社不负责退换货。
                <w:br/>
                10、如遇不可抗力产生损失或者增加旅游费用根据旅游法相关条款执行。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2025-08-19T20:03:02+08:00</dcterms:created>
  <dcterms:modified xsi:type="dcterms:W3CDTF">2025-08-19T20:03:02+08:00</dcterms:modified>
</cp:coreProperties>
</file>

<file path=docProps/custom.xml><?xml version="1.0" encoding="utf-8"?>
<Properties xmlns="http://schemas.openxmlformats.org/officeDocument/2006/custom-properties" xmlns:vt="http://schemas.openxmlformats.org/officeDocument/2006/docPropsVTypes"/>
</file>