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广西桂林秋摄稻浪-龙脊梯田高铁三天游行程单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广西桂林秋摄稻浪-龙脊梯田高铁三天游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GZL-gx17548972682e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【龙脊梯田】雄奇壮阔“世界梯田之冠”，是大自然的神笔与劳动人民智慧结晶。
                <w:br/>
                【兴坪渔村】 桂林山水甲天下，漓江最美在兴坪、20元人民币取景拍摄地   
                <w:br/>
                【银子岩】喀斯探溶洞零距离接触，“游了银子岩，一世不缺钱”
                <w:br/>
                【遇龙河多人漂】自然山水体验，有种舟行碧波上，人在画中游感受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深圳北－桂林-桂林龙脊梯田（走村串寨、油茶手工制作）-欢迎宴（米酒竹筒土鸡宴）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客人于指定时间到深圳北站进站口集合，自行乘高铁赴桂林（参考车次：深圳北-桂林北G2902/8：00-11:11直达班次，或经广州南中转的车次（此行程需配早班次），到水墨山水画般的桂林，抵达后导游接站。 
                <w:br/>
                乘车前往【龙脊景区】（含景区大门票，不含景区换乘环保车40元/人，敬请自理）,到龙脊梯田游玩，最好是在山上过夜，入住的是吊脚楼，感受一下乡土的气息,吊脚楼独具民族特色的民族建筑依山而建，所建的房屋，低的一、二层，高的三、四层。有的成排，有的成片。蓝天白云下，山野丛林中，远远看去高低错落，宛如山中的琼宇，云中的楼阁，恍若隔世，神奇中透着神秘。走村串寨、与当地村民阿嫂无障碍互动交流，体验打油茶手工制作。
                <w:br/>
                今晚特别安排欢迎宴-米酒竹筒土鸡宴，品尝到地道的美食风味，感受浓厚的乡土情怀。
                <w:br/>
                （龙脊秋季最佳观赏时间9-10月、看到的稻谷景色以实际为准，图片仅供于参考）
                <w:br/>
                （备注：景区酒店为当地特色吊脚楼，条件一般，干净整洁，由于酒店在龙脊山上，行李需要自理往上背，也可以找当地农民付费帮你背到酒店，不重要的行李可以放车上，重要物品随身携带）
                <w:br/>
                交通：动车/汽车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晚餐：米酒竹筒土鸡宴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龙脊梯田日出-兴坪古镇－兴坪漓江（船游）－遇龙河多人漂-西街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【酒店享用早餐】
                <w:br/>
                早晨5-6点可以看【梯田日出】，游览有“世界梯田之冠”的美称——【龙脊梯田】；梯田如链似带，从山脚盘绕到山顶，小山如螺，大山似塔，层层叠叠，高低错落。龙脊梯田地处海拔1916米的崇山峻岭深处，她以磅礴的气势、流动的线条，变幻的神韵和独特的民俗风情而享誉中外，为天下梯田之望尘莫及，堪称“世界之最”和“天下一绝。
                <w:br/>
                后游览汉代就已经建制，保留完好明清古建筑的【兴坪古镇】（游览时间约30分钟），古镇街头，感受宁静生活。在码头乘船前往中国第一位总统孙中山、美国总统克林顿均访问过的【兴坪漓江】（坐游游览时间约60分钟），其两岸的漓江风光美不胜收、有螺狮山、美女照镜、兴坪佳境等风光。您将欣赏到经典的黄布倒影、二十元人民币背景图，让您沉醉与山水之间。
                <w:br/>
                后游览【遇龙河多人竹筏漂流】（游览时间约50分钟），遇龙河是围绕在阳朔县西南部一条美丽的河流，“不是漓江、胜似漓江”，被央视赞誉为阳朔最美风景，田畴平整开阔，绿意逼人,微风吹过稻浪翻，白云走处碧波滚，景色宜人。在这里您可以真正感受到“小小竹排江中游、巍巍青山两岸走”的绝妙意境。
                <w:br/>
                晚上自由闲逛【洋人街——阳朔西街】（无车无导游陪同）阳朔西街是阳朔县城内最古老的街道，略呈东西走向，东到滨江路，西到蟠桃路，中间与县前街、城中路交汇，全长近800米，大理石路面，呈弯曲的S形，整条街道建筑凸显桂北民居特色，来此感受浓郁的异国风情。（西街21:00以后游览为最佳时间）
                <w:br/>
                * 温馨提示：自由活动期间，导游司机不陪同，阳朔“野导黑车”众多，请您在自由活动一定注意安全。
                <w:br/>
                交通：汽车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     午餐：正餐35元/标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少数民族侗寨－银子岩 象鼻山-结束返程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【酒店享用早餐】
                <w:br/>
                游览国家级AAA级景区少数民族特色风情村寨--【少数民族侗寨】（游览时间约90分钟），民俗民风的吊脚楼，不落锁的大门见证了侗家人的信仰——萨崇拜：侗族家人不许偷；枯井，古香古色的石板小巷，灰白的青砖墙诉说着侗族的历史，侗族的文化，保留着许多一批古老的手工作坊。感受侗族人的风土人情，探寻民族银匠精湛的工艺。让我们走进他们家里做客，真正了解侗族这个少数民族的民族文化，感受村民古老、恬静、悠慢的生活。
                <w:br/>
                游览“世界溶洞奇观”【银子岩】（游览时间约90分钟），尊享VIP贵宾专用通道。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游览【象鼻山】（游览时间约40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普。
                <w:br/>
                根据车次时间前往高铁站，乘坐高铁/动车返回温馨的家，结束愉快的桂林之旅。（返程参考班次G2905/19:34-22:54桂林北-深圳北直达班次或17点后广州南中转班次，具体按出票为准）
                <w:br/>
                交通：动车/汽车
                <w:br/>
                景点：象鼻山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午餐：正餐35元/标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1、大交通：出发地-桂林往返二等座高铁/动车票及当地空调旅游车
                <w:br/>
                2、住宿：行程所列阳朔1晚网评四钻+1晚龙脊吊脚楼住宿费、酒店为2人一间，单男单女需补房差/人2晚
                <w:br/>
                其中一晚住进龙脊风景里（龙颖饭店、丽晴饭店、壮寨酒店或同级）
                <w:br/>
                一晚阳朔：万丽花园、美豪、碧玉国际、五棵松、新西街丽呈华廷或同级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。
                <w:br/>
                3、门票：行程所列景点首道大门票（不含景区小交通）。
                <w:br/>
                4、用餐：酒店含早，不占床不含早双人标间　2正餐，正餐标35元/人，欢迎宴50元/人，10人一桌，人数不足10人菜相应调整
                <w:br/>
                全程社会餐厅安排、特色餐：米酒竹筒土鸡宴
                <w:br/>
                5、用车：正规旅游大巴车，确保一人一座，10人以下普通车，10人以上升级2+1头等舱用车
                <w:br/>
                6、导游：中文专职导游，行程作息由随团导游根据具体情况安排。
                <w:br/>
                7、购物：全程无购物店。（提示：景区内均设有商铺，此类商铺不是我们旅行社指定购物店范畴，敬请理解！）
                <w:br/>
                8、保险：旅行社责任险，代购旅游人身意外伤害保险（24万保额）。
                <w:br/>
                <w:br/>
                9、儿童及婴儿说明：
                <w:br/>
                1、小童：6岁以下（不含6周岁）的执行小童收费，此收费不提供动车票、床位，不含景点门票费用，含车位、半价餐位、导游服务费、保险费用。
                <w:br/>
                2、儿童：6—14岁（不含14周岁）中童报价含车费、动车半票、半价正餐；含门票、导游服务费、保险费用，不含床位、不含酒店早餐费，如身高超过1.2米的儿童产生景交及其他费用由家长现付。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3、不含航空保险及旅游意外险，贵重物品随身携带或者入住酒店在前台寄存，以免丢失，请注意保管好自己的财物，如有财物丢失，旅行社不承担责任。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6、景交必消：龙脊景区换乘环保车40元/人，敬请自理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龙脊景区换乘环保车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龙脊景区换乘环保车40元/人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儿童及婴儿说明：
                <w:br/>
                1、小童：6岁以下（不含6周岁）的执行小童收费，此收费不提供动车票、床位，不含景点门票费用，含车位、半价餐位、导游服务费、保险费用。
                <w:br/>
                2、儿童：6—14岁（不含14周岁）中童报价含车费、动车半票、半价正餐；含门票、导游服务费、保险费用，不含床位、不含酒店早餐费，如身高超过1.2米的儿童产生景交及其他费用由家长现付。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敬请游客结束游览前在广西当地如实填写意见单，希望通过您的意见单，我们能更好地监督广西省内的接待质量，旅行一概以游客自填的意见单为处理投诉反馈的依据。如果客人在当地接待社意见单上签署满意或不签署者，而返回始发地再投诉者，请恕我社难予受理。敬请合作！
                <w:br/>
                2. 旅游业是广西省的支柱产业，所有的景区、餐饮区域中可能会存在有购物商场，游客是否需要购买商品由游客自己决定，与旅行社无关！游客在购物商场中购买商品，请向商场索要购物发票。如因质量问题有退换货要求，游客本人应保证货品完好无损，并提供购物发票，在购物期限时间范围内，商家会受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2025-08-19T19:53:35+08:00</dcterms:created>
  <dcterms:modified xsi:type="dcterms:W3CDTF">2025-08-19T19:53:35+08:00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