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香港直飞（东阪）食来运转.-日本本州双古都欢乐六天之旅行程单</w:t>
      </w:r>
    </w:p>
    <w:p>
      <w:pPr>
        <w:jc w:val="center"/>
        <w:spacing w:after="100"/>
      </w:pPr>
      <w:r>
        <w:rPr>
          <w:rFonts w:ascii="微软雅黑" w:hAnsi="微软雅黑" w:eastAsia="微软雅黑" w:cs="微软雅黑"/>
          <w:sz w:val="20"/>
          <w:szCs w:val="20"/>
        </w:rPr>
        <w:t xml:space="preserve">京都金阁寺、奈良萌鹿、神户渔人码头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1754976799oH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香港东京成田/羽田机场
                <w:br/>
              </w:t>
            </w:r>
          </w:p>
          <w:p>
            <w:pPr>
              <w:pStyle w:val="indent"/>
            </w:pPr>
            <w:r>
              <w:rPr>
                <w:rFonts w:ascii="微软雅黑" w:hAnsi="微软雅黑" w:eastAsia="微软雅黑" w:cs="微软雅黑"/>
                <w:color w:val="000000"/>
                <w:sz w:val="20"/>
                <w:szCs w:val="20"/>
              </w:rPr>
              <w:t xml:space="preserve">
                香港往返：在深圳关口集中前往香港国际机场乘坐飞机飞往东京成田国际机场，抵达后开始快乐旅程。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東横INN成田空港、成田爱迪星酒店、ART成田酒店、成田日航酒店或同级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浅草雷门观音寺、仲见世商业街（停约45分钟）～【动漫朝圣地】秋叶原动漫电器街（停约45分钟）～银座（停约60分钟）～台场海滨公园～自由女神像～DiverCity Tokyo Plaza台场～全新1:1独角兽高达（共停约60分钟）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 为毁灭模式，                                                                                                                                                  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晚餐：温泉酒店特色料理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绿水亭温泉酒店、富士山度假温泉酒店、万来伊豆长冈温泉国际旅馆、京水庄温泉酒店或同级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富士山YETI滑雪场（滑雪盆体验，停约2小时）～地震体验馆（停约45分钟）～INS网红打卡地—天梯小镇·日川时计店（停约30分钟）～忍野八海 (停约45分钟）
                <w:br/>
              </w:t>
            </w:r>
          </w:p>
          <w:p>
            <w:pPr>
              <w:pStyle w:val="indent"/>
            </w:pPr>
            <w:r>
              <w:rPr>
                <w:rFonts w:ascii="微软雅黑" w:hAnsi="微软雅黑" w:eastAsia="微软雅黑" w:cs="微软雅黑"/>
                <w:color w:val="000000"/>
                <w:sz w:val="20"/>
                <w:szCs w:val="20"/>
              </w:rPr>
              <w:t xml:space="preserve">
                ★【YETI滑雪场】享受并体验滑雪的乐趣。位于富士山山麓的，是距离东京地区最近的滑雪场，每年吸引了无数的滑雪爱好者前往享受滑雪的乐趣。另外，更可以近距离的拥有富士山的美景，令人不禁大呼过瘾！滑雪场内设有5个滑雪道，可以满足初学者、中上级者等不同人士的享乐。特别设有供家族们玩乐的玩雪广场、雪盆专用滑道、初学者练习场。第一次玩雪的小朋友们也可以尽情地堆雪人、打雪仗。在此除了可以享受滑雪奔驰的快感之外，更可以近距离的拥有富士山的美景，令人不禁大呼过瘾！滑行在白皑皑的雪地上，一面望着富士山，一面享受滑雪的刺激与新奇，此情此景将永远留存在记忆的专辑中。
                <w:br/>
                ★滑雪盆体验：充分体验雪中的趣味活动，由斜坡慢慢的滑下来，体验不同于滑雪的欢乐气氛，老少皆宜，可全家一起享受雪中欢乐。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雪上轮胎、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★【地震体验馆】在地震体验馆，通过体验模拟地震的摇晃来提高对地震知识的了解，还展示地震的历史和资料，加深对地震的理解，还有魔术镜子的房间，全部由金子构成演绎的迷路世界。
                <w:br/>
                ★【天梯小镇】是ins上非常火的新晋网红打卡地，这是一条纯日式风格的街道，路的尽头就是富士山。随手一拍无敌出片，非常日新，这绝对是一个能轰炸你朋友圈的富士山小众旅游拍摄圣地。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午餐：日式陶板烧     晚餐：日式定食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岐阜koyo、蒲郡酒店、名古屋常滑春天阳光酒店、东横INN名古屋或同级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真珠文化馆（停约60分钟）～京都：世界文化遗产•金阁寺 (含门票，停约60分钟)～日式茶道体验（停约45分钟）～京都祗园艺伎街（停约40分钟）～奈良:神鹿公园（停约30分钟）～春日大社外苑（停约25分钟）
                <w:br/>
              </w:t>
            </w:r>
          </w:p>
          <w:p>
            <w:pPr>
              <w:pStyle w:val="indent"/>
            </w:pPr>
            <w:r>
              <w:rPr>
                <w:rFonts w:ascii="微软雅黑" w:hAnsi="微软雅黑" w:eastAsia="微软雅黑" w:cs="微软雅黑"/>
                <w:color w:val="000000"/>
                <w:sz w:val="20"/>
                <w:szCs w:val="20"/>
              </w:rPr>
              <w:t xml:space="preserve">
                ★【真珠文化馆】日本是世界著名的珍珠产地之一,珍珠在琳琅满目的各种珠宝内总是占据着与众不同的地位，无论是各国的皇室女性各国的贵夫人，各国的女性名流，佩戴珠宝的首饰永远是珍珠饰品。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午餐：日式涮涮锅     晚餐：日式料理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新大阪太阳石酒店、奈良Asyl酒店分馆、南千里水晶酒店、大阪堺市帝盛丽都大酒店或同级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神户：神户渔人码头（共停约45分钟）～神户北野异人馆街（停约60分钟）～综合免税店（停约60分钟）～和服体验～大阪城公园（不登城，停约45分钟）～心斋桥商店街+道顿堀美食街（停约60分钟）
                <w:br/>
              </w:t>
            </w:r>
          </w:p>
          <w:p>
            <w:pPr>
              <w:pStyle w:val="indent"/>
            </w:pPr>
            <w:r>
              <w:rPr>
                <w:rFonts w:ascii="微软雅黑" w:hAnsi="微软雅黑" w:eastAsia="微软雅黑" w:cs="微软雅黑"/>
                <w:color w:val="000000"/>
                <w:sz w:val="20"/>
                <w:szCs w:val="20"/>
              </w:rPr>
              <w:t xml:space="preserve">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★【综合免税店】免税店设有化妆品、保健品、生活小杂货及点心食品等各种柜台供游客自由选购。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晚餐：中华料理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泉佐野中心酒店、关西临空高级酒店、N GATE HOTEL OSAKA、关西美景花园酒店或同级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大阪飞香港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酒店早餐后，乘巴士前往关西机场，办理登机手续搭乘国际航班飞返香港，结束愉快的日本之旅！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交通：国际往返经济舱机票、燃油附加费； 
                <w:br/>
                当地旅游观光巴士（头尾的两天所使用的车为酒店巴士接送机，其余四天为旅游巴士）根据人数安排车型，执行一人一座的规定，未成年小童及婴儿均需占有车位；
                <w:br/>
                住宿：行程内当地4星优质酒店标准双人间（国内网评3钻），特别升级1晚当地5星酒店，1晚温泉酒店（温泉酒店不评星）；
                <w:br/>
                用餐：早餐为酒店内早餐（5个），午餐（4个）为1500日元/人/餐；晚餐（3个）为2000日元/人/餐+1个温泉酒店内晚餐，餐费如客人未吃视为客人自行放弃恕不退还；
                <w:br/>
                景点：行程中所列景点首道大门票（景区内观光车，缆车，园中园门票不含，游客自理）；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日本旅游签证费+导服费600元/人（自备签证-200元/人）；
                <w:br/>
                自费项目及私人所产生的个人费用等；
                <w:br/>
                因不可抗拒因素所致的额外费用（如：罢工，台风，交通延误或变更等一切不可抗拒因素所引致的额外费用）；
                <w:br/>
                航空公司临时通知的燃油税涨幅，航空公司收取的行李超重费；
                <w:br/>
                全程单人间房差2000元/人；
                <w:br/>
                旅游意外险（请建议客人自行购买）；
                <w:br/>
                始发地往返口岸/机场的交通费用；
                <w:br/>
                转机及侯机的用餐自理；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珠宝 玉器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根据最后确定航班，行程大阪进、东京出或者东京进、大阪出。我司有权调整景点前后次序。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特别约定：
                <w:br/>
                如客人在出团前30至15个工作日提出退团，需收取定金1500元/人的违约金（樱花、寒暑假、春节、国庆等大假期需收取定金3000元/人）；出团前14至11个工作日提出退团，需支付我方旅游费用总金额70%的违约金；出团前10至8个工作日提出退团，需支付我方旅游费用总金额85%的违约金；出团前7至6个工作日提出退团，需支付我方旅游费用总金额90%的违约金；出团前5个工作日至当天提出退团，需支付我方旅游费全额的违约金；由于客人原因取消行程，定金一律不予退还。如按照上述比列支付的业务损失费不足以赔偿组团社的实际损失，旅游者应当按照实际损失对组团社予以赔偿，但最高额不应当超过旅游费用的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2025-12-18T10:54:04+08:00</dcterms:created>
  <dcterms:modified xsi:type="dcterms:W3CDTF">2025-12-18T10:54:04+08:00</dcterms:modified>
</cp:coreProperties>
</file>

<file path=docProps/custom.xml><?xml version="1.0" encoding="utf-8"?>
<Properties xmlns="http://schemas.openxmlformats.org/officeDocument/2006/custom-properties" xmlns:vt="http://schemas.openxmlformats.org/officeDocument/2006/docPropsVTypes"/>
</file>