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【江南时光】拈花湾、中山陵、科举博物馆双飞五天纯玩跟团游行程单</w:t>
      </w:r>
    </w:p>
    <w:p>
      <w:pPr>
        <w:jc w:val="center"/>
        <w:spacing w:after="100"/>
      </w:pPr>
      <w:r>
        <w:rPr>
          <w:rFonts w:ascii="微软雅黑" w:hAnsi="微软雅黑" w:eastAsia="微软雅黑" w:cs="微软雅黑"/>
          <w:sz w:val="20"/>
          <w:szCs w:val="20"/>
        </w:rPr>
        <w:t xml:space="preserve">网评四钻+50元高餐标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zj17566978329v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★轻奢住宿：全程入住网评四钻品质酒店，享舒适睡眠+酒店自助早餐！
                <w:br/>
                ★特色美食：高餐标50元/人，乌镇农家宴、龙井御茶宴、苏州风味餐，赠品大闸蟹（每人赠送一只）
                <w:br/>
                ★缤纷景点：无锡拈花湾、南京中山陵、科举博物馆、西塘古镇、乌镇东栅、杭州西湖、苏州留园、山塘街、河坊街、上海外滩、夫子庙、城隍庙商业街等
                <w:br/>
                ★江南双水乡：原汁原味的枕水人家-乌镇东栅、“活着”的千年古镇-西塘古镇
                <w:br/>
                ★安心之旅：深圳独立成团，0购物0自费，当地优秀导游服务、正规旅游巴士！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尊敬的贵宾请于指定时间抵达深圳宝安国际机场T3航站楼4楼集合（起飞前2小时抵达），搭乘民航班机飞往上海浦东机场。抵达导游接团开启江南之旅。
                <w:br/>
                前往游览【城隍庙商业街】（自由活动约1.5小时，可自行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荠菜馄饨、重油煎馄饨、南翔小笼、锅贴、生煎、宁波汤团、酒酿圆子、蛋黄包、蟹粉小笼包、蟹黄灌汤包等，让您大饱口福。
                <w:br/>
                前往【十里洋场·外滩风光带】从清道光廿四年起，外滩这一带被划为英国租界，成为了旧上海租界区的起点，这里曾经有着“上海十里洋场”的场面。而如今的外滩则成为了上海富有盛名的一处景点，成为了上海的标志景点。站在迷人的外滩滨江大道平台上：观浦西“万国建筑群”之称的古老西式建筑群及对岸浦东新区现代化气息的新城区。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上海绿地铂派/东江明城/丽呈睿轩/海客瀛洲/维纳斯或同级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酒店内用早餐后，乘车前往“中国园林之城”“东方威尼斯””—苏州（车程约2小时）
                <w:br/>
                游览【城市山林·姑苏留园】（游览约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前往【姑苏第一名街·七里山塘】（游览约1.5小时），苏州是著名的江南水乡，城内水港交错，街衢纵横，晚唐诗人杜荀鹤有诗云：“君到姑苏见，人家尽枕河。古宫闲地少，水港小桥多。” 老街重现了当年山塘的繁盛，店肆林立、会馆齐聚。既有苏州老字号采芝斋、五芳斋、乾生元等小吃店；也有吴韵茶庄、苏州桃花坞木刻年画、紫檀木雕、石雕、刺绣等特色商铺。被称之为“老苏州的缩影、吴文化的窗口”
                <w:br/>
                乘车前往太湖之滨—无锡（车程约2小时）
                <w:br/>
                前往游览【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无锡协信维嘉//辅特戴斯/翠竹苑/智选假日或同级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酒店内用早餐后，乘车前往金粉之地、六朝古都--南京市（车程约2.5小时）
                <w:br/>
                瞻仰伟人圣地—【国父纪念馆·中山陵】（游览约2小时，遇周一陵寝闭馆或未预约成功，则安排游览景区前半段或改为雨花台或其他景区，请谅解。）此处是孙中山先生奉安地，位于南京东郊的钟山风景区内。东毗灵谷寺，西邻明孝陵，整个建筑群依山势而建，由南往北沿中轴线逐渐升高，主要建筑有牌坊、墓道、陵门、石阶、碑亭、祭堂和墓室等，排列在一条中轴线上，体现了中国传统建筑的风格，从空中往下看，像一座平卧在绿绒毯上的“自由钟”。是中国近代民主革命先行者孙中山的陵墓及其附属纪念建筑群，为建筑名家之杰作，具有极高的艺术价值。
                <w:br/>
                前往【南京中国科举博物馆】（游览约1.5小时，如遇周一闭馆则改为游览阅江楼或其他景点，如有不便，敬请谅解。）依托中国古代最大的科举考场江南贡院扩建而成，主要包括博物馆主馆、江南贡院南苑以及明远楼遗址区三大区域，总面积2.2万平方米。博物馆主体是科举文化展示、体验的集中区；江南贡院南苑是科举博物馆主体的配套区域；明远楼遗址区主要是明远楼、至公堂、历代碑刻及部分号舍。是一座系统反映中国古代科举制度与科举文化的专题博物馆，具有重要的历史价值和教育意义。
                <w:br/>
                游览【夫子庙·秦淮河风光带】（游览约1.5小时，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酒店内用早餐后，乘车前往“人间天堂”—杭州（车程约3.5小时）
                <w:br/>
                前往【杭州西湖】（游览约2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前往【吴山广场·清河坊街】（游览约1.5小时，自由活动）漫步在青砖路面，两边是明清风格的建筑、飞翘的屋檐、镂空的窗格，各种工艺品土特产品及各种小吃让你流连忘返。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杭州富阳酒店/塘西酒店/两岸国际/兰欧酒店/丽呈睿轩或同级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杭州-嘉兴-上海-深圳
                <w:br/>
              </w:t>
            </w:r>
          </w:p>
          <w:p>
            <w:pPr>
              <w:pStyle w:val="indent"/>
            </w:pPr>
            <w:r>
              <w:rPr>
                <w:rFonts w:ascii="微软雅黑" w:hAnsi="微软雅黑" w:eastAsia="微软雅黑" w:cs="微软雅黑"/>
                <w:color w:val="000000"/>
                <w:sz w:val="20"/>
                <w:szCs w:val="20"/>
              </w:rPr>
              <w:t xml:space="preserve">
                酒店内用早餐后，乘车前往江南古老水乡，中国最后的“枕水人家”--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前往【西塘古镇】（游览约2小时）西塘古镇隶属浙江嘉善县，位于江浙沪三省交界处。古名斜塘，平川，为江南六大古镇之一。西塘历史悠久，是远离喧嚣的千年古镇，亦是古代吴越文化的发祥地之一。西塘桥多、廊街多、弄多，建筑傍河而建，一艘艘乌篷船在河内缓缓前行，悠然自得。
                <w:br/>
                适时集合前往上海浦东机场，搭乘民航班机返回深圳温暖的家，结束愉快的旅程！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全程入住网评四钻酒店，不提供自然单间；单男单女需补单房差550元/人，退房差350元/人；
                <w:br/>
                 用 餐  4早5正；正餐餐标50元/人；早餐为酒店赠送，不吃不退；
                <w:br/>
                 导 服  当地专业优秀中文导游服务。
                <w:br/>
                 景 点  行程中所列景点首道大门票，客人因个人原因自愿放弃景点参观，将不退还门票；已经在报名时享受以上优惠的客人，在当地参观时需要同时出示身份证与有效证件，若无法出示有效证件，可能无法入园，敬请留意！
                <w:br/>
                 小童费用说明  2周岁以上-12周岁内儿童视为小童，提供往返程机票、车位、半价正餐，其他景点门票费用不含，如超高请自理。（如果小童超高请家长在当地补齐费用给导游）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2025-09-07T20:38:00+08:00</dcterms:created>
  <dcterms:modified xsi:type="dcterms:W3CDTF">2025-09-07T20:38:00+08:00</dcterms:modified>
</cp:coreProperties>
</file>

<file path=docProps/custom.xml><?xml version="1.0" encoding="utf-8"?>
<Properties xmlns="http://schemas.openxmlformats.org/officeDocument/2006/custom-properties" xmlns:vt="http://schemas.openxmlformats.org/officeDocument/2006/docPropsVTypes"/>
</file>