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英国+双大学双古堡湖区10天8晚(CX) LHRLHR （4）行程单</w:t>
      </w:r>
    </w:p>
    <w:p>
      <w:pPr>
        <w:jc w:val="center"/>
        <w:spacing w:after="100"/>
      </w:pPr>
      <w:r>
        <w:rPr>
          <w:rFonts w:ascii="微软雅黑" w:hAnsi="微软雅黑" w:eastAsia="微软雅黑" w:cs="微软雅黑"/>
          <w:sz w:val="20"/>
          <w:szCs w:val="20"/>
        </w:rPr>
        <w:t xml:space="preserve">纯玩+火车体验+白崖+大英博物馆专业讲解+温莎古堡入内+爱丁堡古堡入内+巨石阵+伦敦自由活动+英式下午茶+双大学城+伦敦市区三晚连住+含全餐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yg1758005819Gv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※国泰航空，往返直飞，舒适省时
                <w:br/>
                ※双古堡：入内温莎古堡+爱丁堡古堡
                <w:br/>
                ※入内史前未解之谜——巨石阵
                <w:br/>
                ※入内大英博物馆含中文专业讲解，感受灿烂的人类文明 
                <w:br/>
                ※拜访英国两个著名大学城～牛津，剑桥
                <w:br/>
                <w:br/>
                ※特色体验
                <w:br/>
                ※穿越时空的旅程丨约克到爱丁堡的火车，串起两座千年古城
                <w:br/>
                ※多佛白崖 - 在陆地的尽头感受风和自由
                <w:br/>
                ※坎特伯雷小镇 - 英国最诗意的中世纪童话小镇
                <w:br/>
                ※伦敦自由活动，独闯伦敦，邂逅浪漫与惊喜
                <w:br/>
                ※秘境湖区——温德米尔湖区，被国家地理誉为“一生最值得去的50个地方之一”
                <w:br/>
                ※特别安排英国OUTLET购物村，享受血拼乐趣
                <w:br/>
                <w:br/>
                ※贴心服务
                <w:br/>
                ※英式味蕾：炸鱼薯条餐+英式下午茶，含全餐
                <w:br/>
                ※升级一晚爱丁堡酒店，漫步爱丁堡街头，每一步都踩在千年的时光里
                <w:br/>
                ※升级一晚英伦庄园酒店，枕着草坪与城堡入梦
                <w:br/>
                ※全程入住国际连锁四星酒店，booking平均评分≥7.5/10，伦敦升级三晚市区连住
                <w:br/>
                ※含全程司导服务费，含wifi2人一台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深圳-(大巴)-中国香港-(飞机)-伦敦
                <w:br/>
              </w:t>
            </w:r>
          </w:p>
          <w:p>
            <w:pPr>
              <w:pStyle w:val="indent"/>
            </w:pPr>
            <w:r>
              <w:rPr>
                <w:rFonts w:ascii="微软雅黑" w:hAnsi="微软雅黑" w:eastAsia="微软雅黑" w:cs="微软雅黑"/>
                <w:color w:val="000000"/>
                <w:sz w:val="20"/>
                <w:szCs w:val="20"/>
              </w:rPr>
              <w:t xml:space="preserve">
                参考航班：
                <w:br/>
                CX253  香港赤腊角国际机场 T1 - 伦敦希思罗机场 (LHR) T3  13:30/20:10 
                <w:br/>
                ●【团队集合】,团友当天于指定时间自行前往深圳湾集合，搭乘大巴前往机场，搭乘国际航班前往欧洲。( 备注：具体集中时间，地点以出团通知书为准 。)。
                <w:br/>
                交通：大巴、飞机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伦敦-(大巴约100公里)-剑桥-(大巴约250公里)-约克
                <w:br/>
              </w:t>
            </w:r>
          </w:p>
          <w:p>
            <w:pPr>
              <w:pStyle w:val="indent"/>
            </w:pPr>
            <w:r>
              <w:rPr>
                <w:rFonts w:ascii="微软雅黑" w:hAnsi="微软雅黑" w:eastAsia="微软雅黑" w:cs="微软雅黑"/>
                <w:color w:val="000000"/>
                <w:sz w:val="20"/>
                <w:szCs w:val="20"/>
              </w:rPr>
              <w:t xml:space="preserve">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到达城市：约克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约克-(火车约357公里)-爱丁堡
                <w:br/>
              </w:t>
            </w:r>
          </w:p>
          <w:p>
            <w:pPr>
              <w:pStyle w:val="indent"/>
            </w:pPr>
            <w:r>
              <w:rPr>
                <w:rFonts w:ascii="微软雅黑" w:hAnsi="微软雅黑" w:eastAsia="微软雅黑" w:cs="微软雅黑"/>
                <w:color w:val="000000"/>
                <w:sz w:val="20"/>
                <w:szCs w:val="20"/>
              </w:rPr>
              <w:t xml:space="preserve">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交通：火车
                <w:br/>
                到达城市：爱丁堡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爱丁堡-(大巴约240公里)-温德米尔-(大巴约130公里)-曼彻斯特
                <w:br/>
              </w:t>
            </w:r>
          </w:p>
          <w:p>
            <w:pPr>
              <w:pStyle w:val="indent"/>
            </w:pPr>
            <w:r>
              <w:rPr>
                <w:rFonts w:ascii="微软雅黑" w:hAnsi="微软雅黑" w:eastAsia="微软雅黑" w:cs="微软雅黑"/>
                <w:color w:val="000000"/>
                <w:sz w:val="20"/>
                <w:szCs w:val="20"/>
              </w:rPr>
              <w:t xml:space="preserve">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到达城市：曼彻斯特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午餐：炸鱼薯条餐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曼彻斯特-(大巴约265公里)-牛津
                <w:br/>
              </w:t>
            </w:r>
          </w:p>
          <w:p>
            <w:pPr>
              <w:pStyle w:val="indent"/>
            </w:pPr>
            <w:r>
              <w:rPr>
                <w:rFonts w:ascii="微软雅黑" w:hAnsi="微软雅黑" w:eastAsia="微软雅黑" w:cs="微软雅黑"/>
                <w:color w:val="000000"/>
                <w:sz w:val="20"/>
                <w:szCs w:val="20"/>
              </w:rPr>
              <w:t xml:space="preserve">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到达城市：牛津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牛津-(大巴约135公里)-巴斯-(大巴约185公里)-伦敦
                <w:br/>
              </w:t>
            </w:r>
          </w:p>
          <w:p>
            <w:pPr>
              <w:pStyle w:val="indent"/>
            </w:pPr>
            <w:r>
              <w:rPr>
                <w:rFonts w:ascii="微软雅黑" w:hAnsi="微软雅黑" w:eastAsia="微软雅黑" w:cs="微软雅黑"/>
                <w:color w:val="000000"/>
                <w:sz w:val="20"/>
                <w:szCs w:val="20"/>
              </w:rPr>
              <w:t xml:space="preserve">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
                <w:br/>
              </w:t>
            </w:r>
          </w:p>
          <w:p>
            <w:pPr>
              <w:pStyle w:val="indent"/>
            </w:pPr>
            <w:r>
              <w:rPr>
                <w:rFonts w:ascii="微软雅黑" w:hAnsi="微软雅黑" w:eastAsia="微软雅黑" w:cs="微软雅黑"/>
                <w:color w:val="000000"/>
                <w:sz w:val="20"/>
                <w:szCs w:val="20"/>
              </w:rPr>
              <w:t xml:space="preserve">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伦敦-(大巴约100公里)-坎特伯雷-(大巴约130公里)-多佛尔-(大巴约130公里)-伦敦
                <w:br/>
              </w:t>
            </w:r>
          </w:p>
          <w:p>
            <w:pPr>
              <w:pStyle w:val="indent"/>
            </w:pPr>
            <w:r>
              <w:rPr>
                <w:rFonts w:ascii="微软雅黑" w:hAnsi="微软雅黑" w:eastAsia="微软雅黑" w:cs="微软雅黑"/>
                <w:color w:val="000000"/>
                <w:sz w:val="20"/>
                <w:szCs w:val="20"/>
              </w:rPr>
              <w:t xml:space="preserve">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伦敦-(飞机)-中国香港
                <w:br/>
              </w:t>
            </w:r>
          </w:p>
          <w:p>
            <w:pPr>
              <w:pStyle w:val="indent"/>
            </w:pPr>
            <w:r>
              <w:rPr>
                <w:rFonts w:ascii="微软雅黑" w:hAnsi="微软雅黑" w:eastAsia="微软雅黑" w:cs="微软雅黑"/>
                <w:color w:val="000000"/>
                <w:sz w:val="20"/>
                <w:szCs w:val="20"/>
              </w:rPr>
              <w:t xml:space="preserve">
                第九天
                <w:br/>
                02.23
                <w:br/>
                星期一
                <w:br/>
                	伦敦-(飞机)-中国香港
                <w:br/>
                参考航班：
                <w:br/>
                CX250  伦敦希思罗机场 (LHR) T3 - 香港赤腊角国际机场 T1  17:50/14:35+1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中国香港-(大巴)-深圳
                <w:br/>
              </w:t>
            </w:r>
          </w:p>
          <w:p>
            <w:pPr>
              <w:pStyle w:val="indent"/>
            </w:pPr>
            <w:r>
              <w:rPr>
                <w:rFonts w:ascii="微软雅黑" w:hAnsi="微软雅黑" w:eastAsia="微软雅黑" w:cs="微软雅黑"/>
                <w:color w:val="000000"/>
                <w:sz w:val="20"/>
                <w:szCs w:val="20"/>
              </w:rPr>
              <w:t xml:space="preserve">
                ●【抵达国内】,抵达香港机场，搭乘大巴返回深圳湾港口，护照交给导游。所有团员回程段的登机卡及护照原件要交使馆/领事馆办理返程确认。销签抽查面试请团友无条件配合。(申根领事馆最新规定：团员回国内务必立即办理回程销签工作)。
                <w:br/>
                交通：大巴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门票：温莎古堡，爱丁堡古堡，巨石阵，大英博物馆专业讲解，约克至爱丁堡火车票；详细参照附带行程中所列之景点（其他为免费对外开放或外观景点或另付费项目）；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（4星3500元人民币/人/全程）注：酒店单房差仅指普通单人间（如团友要求大床单间或单独一人住标双，单房差另议）；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二、我公司提供的WIFI设备需在旅行结束后统一回收，如发现设备破损，赔偿细则如下：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2025-12-18T10:46:09+08:00</dcterms:created>
  <dcterms:modified xsi:type="dcterms:W3CDTF">2025-12-18T10:46:09+08:00</dcterms:modified>
</cp:coreProperties>
</file>

<file path=docProps/custom.xml><?xml version="1.0" encoding="utf-8"?>
<Properties xmlns="http://schemas.openxmlformats.org/officeDocument/2006/custom-properties" xmlns:vt="http://schemas.openxmlformats.org/officeDocument/2006/docPropsVTypes"/>
</file>