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德国+法国+荷兰+比利时+瑞士+风车村+含全餐 10天7晚 （CA）FRAFRA （五国4）行程单</w:t>
      </w:r>
    </w:p>
    <w:p>
      <w:pPr>
        <w:jc w:val="center"/>
        <w:spacing w:after="100"/>
      </w:pPr>
      <w:r>
        <w:rPr>
          <w:rFonts w:ascii="微软雅黑" w:hAnsi="微软雅黑" w:eastAsia="微软雅黑" w:cs="微软雅黑"/>
          <w:sz w:val="20"/>
          <w:szCs w:val="20"/>
        </w:rPr>
        <w:t xml:space="preserve">含全餐+特色餐+风车村+卢浮宫+科隆+法兰克福+布鲁塞尔大广场+因特拉肯+琉森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fry1758783591jC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深圳-(飞机)-法兰克福-(大巴约220公里)-科隆-(大巴约263公里)-荷兰小镇
                <w:br/>
              </w:t>
            </w:r>
          </w:p>
          <w:p>
            <w:pPr>
              <w:pStyle w:val="indent"/>
            </w:pPr>
            <w:r>
              <w:rPr>
                <w:rFonts w:ascii="微软雅黑" w:hAnsi="微软雅黑" w:eastAsia="微软雅黑" w:cs="微软雅黑"/>
                <w:color w:val="000000"/>
                <w:sz w:val="20"/>
                <w:szCs w:val="20"/>
              </w:rPr>
              <w:t xml:space="preserve">
                参考航班：
                <w:br/>
                CA771  深圳宝安国际机场 T1 - 法兰克福机场 (FRA) T1  00:30/06:20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交通：飞机、大巴
                <w:br/>
                到达城市：荷兰小镇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荷兰小镇-(大巴)-阿姆斯特丹-(大巴约210公里)-布鲁塞尔
                <w:br/>
              </w:t>
            </w:r>
          </w:p>
          <w:p>
            <w:pPr>
              <w:pStyle w:val="indent"/>
            </w:pPr>
            <w:r>
              <w:rPr>
                <w:rFonts w:ascii="微软雅黑" w:hAnsi="微软雅黑" w:eastAsia="微软雅黑" w:cs="微软雅黑"/>
                <w:color w:val="000000"/>
                <w:sz w:val="20"/>
                <w:szCs w:val="20"/>
              </w:rPr>
              <w:t xml:space="preserve">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布鲁塞尔-(大巴约310公里)-巴黎
                <w:br/>
              </w:t>
            </w:r>
          </w:p>
          <w:p>
            <w:pPr>
              <w:pStyle w:val="indent"/>
            </w:pPr>
            <w:r>
              <w:rPr>
                <w:rFonts w:ascii="微软雅黑" w:hAnsi="微软雅黑" w:eastAsia="微软雅黑" w:cs="微软雅黑"/>
                <w:color w:val="000000"/>
                <w:sz w:val="20"/>
                <w:szCs w:val="20"/>
              </w:rPr>
              <w:t xml:space="preserve">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巴黎-(大巴约485公里)-米卢斯
                <w:br/>
              </w:t>
            </w:r>
          </w:p>
          <w:p>
            <w:pPr>
              <w:pStyle w:val="indent"/>
            </w:pPr>
            <w:r>
              <w:rPr>
                <w:rFonts w:ascii="微软雅黑" w:hAnsi="微软雅黑" w:eastAsia="微软雅黑" w:cs="微软雅黑"/>
                <w:color w:val="000000"/>
                <w:sz w:val="20"/>
                <w:szCs w:val="20"/>
              </w:rPr>
              <w:t xml:space="preserve">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到达城市：米卢斯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米卢斯-(大巴约193公里)-因特拉肯-(大巴约70公里)-瑞士小镇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瑞士小镇-(大巴约50公里)-卢塞恩-(大巴约421公里)-法兰克福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法兰克福-(飞机)-深圳
                <w:br/>
              </w:t>
            </w:r>
          </w:p>
          <w:p>
            <w:pPr>
              <w:pStyle w:val="indent"/>
            </w:pPr>
            <w:r>
              <w:rPr>
                <w:rFonts w:ascii="微软雅黑" w:hAnsi="微软雅黑" w:eastAsia="微软雅黑" w:cs="微软雅黑"/>
                <w:color w:val="000000"/>
                <w:sz w:val="20"/>
                <w:szCs w:val="20"/>
              </w:rPr>
              <w:t xml:space="preserve">
                参考航班：
                <w:br/>
                CA772  法兰克福机场 (FRA) T1 - 深圳宝安国际机场 T1  11:45/06:25+1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住宿：全程欧洲三-四星级或同等级酒店：以两人一房为标准、酒店欧陆式早餐；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司导服务费及官导服务费：因境外目的地有小费文化，为了感谢欧洲各地有当地官方导游讲解及热忱服务（例如：法兰克福），请另付上小费EUR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Apollo  法兰克福</w:t>
            </w:r>
          </w:p>
        </w:tc>
        <w:tc>
          <w:tcPr/>
          <w:p>
            <w:pPr>
              <w:pStyle w:val="indent"/>
            </w:pPr>
            <w:r>
              <w:rPr>
                <w:rFonts w:ascii="微软雅黑" w:hAnsi="微软雅黑" w:eastAsia="微软雅黑" w:cs="微软雅黑"/>
                <w:color w:val="000000"/>
                <w:sz w:val="20"/>
                <w:szCs w:val="20"/>
              </w:rPr>
              <w:t xml:space="preserve">德国名品刀具，各式德国精致电子小仪器等</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桌位预订（包含小费）/ 演出以及每人半瓶法国香槟酒
                <w:br/>
                最低人数:10人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卢浮宫专业讲解</w:t>
            </w:r>
          </w:p>
        </w:tc>
        <w:tc>
          <w:tcPr/>
          <w:p>
            <w:pPr>
              <w:pStyle w:val="indent"/>
            </w:pPr>
            <w:r>
              <w:rPr>
                <w:rFonts w:ascii="微软雅黑" w:hAnsi="微软雅黑" w:eastAsia="微软雅黑" w:cs="微软雅黑"/>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深度（夜游）</w:t>
            </w:r>
          </w:p>
        </w:tc>
        <w:tc>
          <w:tcPr/>
          <w:p>
            <w:pPr>
              <w:pStyle w:val="indent"/>
            </w:pPr>
            <w:r>
              <w:rPr>
                <w:rFonts w:ascii="微软雅黑" w:hAnsi="微软雅黑" w:eastAsia="微软雅黑" w:cs="微软雅黑"/>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法国海鲜大餐</w:t>
            </w:r>
          </w:p>
        </w:tc>
        <w:tc>
          <w:tcPr/>
          <w:p>
            <w:pPr>
              <w:pStyle w:val="indent"/>
            </w:pPr>
            <w:r>
              <w:rPr>
                <w:rFonts w:ascii="微软雅黑" w:hAnsi="微软雅黑" w:eastAsia="微软雅黑" w:cs="微软雅黑"/>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圣母院</w:t>
            </w:r>
          </w:p>
        </w:tc>
        <w:tc>
          <w:tcPr/>
          <w:p>
            <w:pPr>
              <w:pStyle w:val="indent"/>
            </w:pPr>
            <w:r>
              <w:rPr>
                <w:rFonts w:ascii="微软雅黑" w:hAnsi="微软雅黑" w:eastAsia="微软雅黑" w:cs="微软雅黑"/>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蒙帕纳斯大厦夜景</w:t>
            </w:r>
          </w:p>
        </w:tc>
        <w:tc>
          <w:tcPr/>
          <w:p>
            <w:pPr>
              <w:pStyle w:val="indent"/>
            </w:pPr>
            <w:r>
              <w:rPr>
                <w:rFonts w:ascii="微软雅黑" w:hAnsi="微软雅黑" w:eastAsia="微软雅黑" w:cs="微软雅黑"/>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叁、1.因客人个人原因提出取消行程，需要根据以下标准支付已经发生的旅游费用：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2025-10-04T14:14:18+08:00</dcterms:created>
  <dcterms:modified xsi:type="dcterms:W3CDTF">2025-10-04T14:14:18+08:00</dcterms:modified>
</cp:coreProperties>
</file>

<file path=docProps/custom.xml><?xml version="1.0" encoding="utf-8"?>
<Properties xmlns="http://schemas.openxmlformats.org/officeDocument/2006/custom-properties" xmlns:vt="http://schemas.openxmlformats.org/officeDocument/2006/docPropsVTypes"/>
</file>