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（20251101）YG06怡然港澳观光二日游（香港观光+澳门观光）行程单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dr1747819788U9988006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行中两正均已包含，不用再为吃不好而烦恼
                <w:br/>
                理由②	独家新增：启德主场馆、廉政公署ICAC
                <w:br/>
                在这些香港经典的文化符号里，去寻找记忆中的流金岁月
                <w:br/>
                理由③	美团搜得到的高分美食：香港60年老字号-泉章居
                <w:br/>
                于右任题字店名，香港客家菜的代表，有香港“鸡王”之称
                <w:br/>
                理由④	不吃预制盒饭，不以用餐之名，行擦购物店之实
                <w:br/>
                香港尖沙咀自由活动，楼下用餐楼上购物，这些都是擦店的重灾区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香港文化博物馆门口（车公庙地铁站D出口步行约15分钟）
                <w:br/>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▶金紫荆/会展中心（外观）
                <w:br/>
                金紫荆广场有高 6 米的“永远盛开的紫荆花”雕塑以及香港会展中心新翼，伫立于湾仔香港会议展览中心海旁的金紫荆广场中，三面维港包围，见证了 1997 香港回归，见证了香港回归后的繁荣与昌盛。
                <w:br/>
                ▶维港夜游
                <w:br/>
                可自费自愿（不强制，夜游船￥150/人，约 40 分钟）搭乘游船游览维多利亚港的美丽夜景，维港夜景是香港必须打卡的最精华景点，游客可以在船上欣赏到维多利亚港两岸璀璨的灯光夜景、高楼大厦的灯光秀以及海上的夜景风光。不参加自费项目的游客，可自由活动，自行欣赏维港夜景。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晚餐：老字号 泉章居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早餐▶港珠澳大桥▶大三巴▶澳门海事博物馆▶美高梅天幕花园▶打卡新老葡京地标午餐▶▶伦敦人(外观)▶威尼斯人度假区▶澳门银河运财水钻表演▶前往珠海关口，结束旅程
                <w:br/>
              </w:t>
            </w:r>
          </w:p>
          <w:p>
            <w:pPr>
              <w:pStyle w:val="indent"/>
            </w:pPr>
            <w:r>
              <w:rPr>
                <w:rFonts w:ascii="微软雅黑" w:hAnsi="微软雅黑" w:eastAsia="微软雅黑" w:cs="微软雅黑"/>
                <w:color w:val="000000"/>
                <w:sz w:val="20"/>
                <w:szCs w:val="20"/>
              </w:rPr>
              <w:t xml:space="preserve">
                ▶约7：00早餐
                <w:br/>
                享用好早餐，带齐行李出发前往澳门。（注：出发时间比较早，特意安排简易早餐）
                <w:br/>
                ▶约7：30酒店集合前往澳门，途经世纪工程【港珠澳大桥】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港珠澳大桥珠海公路口岸，结束愉快旅程
                <w:br/>
                <w:br/>
                ***行程、景点、用餐、游览顺序、游览时间仅提供参考标准，具体以导游视天气及当天情况实际安排为准***
                <w:br/>
                特别说明：港澳珠首日行程严格执行45人中团标准。景区接送/城际交通/金巴不在45人中团标准内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早餐：简易早餐     午餐：粤式 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1早餐 （全程含餐）
                <w:br/>
                3.酒店:1晚香港酒店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2025-12-17T08:08:26+08:00</dcterms:created>
  <dcterms:modified xsi:type="dcterms:W3CDTF">2025-12-17T08:08:26+08:00</dcterms:modified>
</cp:coreProperties>
</file>

<file path=docProps/custom.xml><?xml version="1.0" encoding="utf-8"?>
<Properties xmlns="http://schemas.openxmlformats.org/officeDocument/2006/custom-properties" xmlns:vt="http://schemas.openxmlformats.org/officeDocument/2006/docPropsVTypes"/>
</file>