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立陶宛+拉脱维亚+爱沙尼亚+德国+波兰+挪威+瑞典+芬兰+丹麦 9国17天（HU）WAWVIE（穿越波罗的海）行程单</w:t>
      </w:r>
    </w:p>
    <w:p>
      <w:pPr>
        <w:jc w:val="center"/>
        <w:spacing w:after="100"/>
      </w:pPr>
      <w:r>
        <w:rPr>
          <w:rFonts w:ascii="微软雅黑" w:hAnsi="微软雅黑" w:eastAsia="微软雅黑" w:cs="微软雅黑"/>
          <w:sz w:val="20"/>
          <w:szCs w:val="20"/>
        </w:rPr>
        <w:t xml:space="preserve">26人精品小团+波罗的海文化三重奏+北欧四国精华荟萃+中欧德国波兰探索历史+豪华五星游轮2人舱+里加+特拉凯城堡+塔林老城+9国首都古城+全程四星+4大特色餐+4人共享WiFi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slfk1762139963iJ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德国-挪威-瑞典-芬兰-爱沙尼亚-立陶宛-波兰-丹麦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【优选航班】：五星航司海航深圳直飞欧洲，双点进去，不走回头路！
                <w:br/>
                【精选住宿】：全程四星酒店，升级1晚波罗的海豪华游轮2人舱！
                <w:br/>
                【美食升级】：20正餐，6菜1汤，升级4大特色餐!
                <w:br/>
                【服务升级】：单人包拼住，拒签全退（真实材料），4人共享WiFi！
                <w:br/>
                <w:br/>
                一站式体验-波罗的海文化三重奏
                <w:br/>
                ★爱沙尼亚-塔林：世界文化遗产古城，汉萨同盟的童话，踏入老城，时光仿佛倒流回13世纪！
                <w:br/>
                ★拉脱维亚-里加： 建筑爱好者的天堂，‘新艺术’之都，建筑艺术的巡礼！
                <w:br/>
                ★立陶宛-维尔纽斯：欧洲最大的巴洛克之城，一座有‘共和国’的宽容之城！
                <w:br/>
                ★立陶宛-特拉凯城堡 ：独特的湖心岛哥特式城堡，其标志性的红色外墙与湖水相映成趣的绝景！
                <w:br/>
                <w:br/>
                一次览游-北欧四国精华荟萃
                <w:br/>
                ★畅游波罗的海-豪华邮轮2人舱，横跨波罗的海，尽享邮轮各项娱乐设施
                <w:br/>
                ★瑞典-斯德哥尔摩： 入内参观斯德哥尔摩市政厅，并含官方专业中文讲解！
                <w:br/>
                ★挪威-奥斯陆： 入内维格兰雕塑公园，世界上至大的雕塑主题公园
                <w:br/>
                ★丹麦-哥本哈根： 入内玫瑰堡宫花园，丹麦的皇家花园
                <w:br/>
                ★芬兰-赫尔辛基： 入内岩石教堂，卓越的设计极为新颖巧妙，是世界上唯一一座建在岩石中的教堂
                <w:br/>
                <w:br/>
                探访遗产秘境-德国波兰双城记
                <w:br/>
                ★德国首都-柏林，寻找柏林墙、德国教堂、 勃兰登堡门！
                <w:br/>
                ★畅游德国汉堡，德国ZUI大的港口，通往世界的门户！
                <w:br/>
                ★波兰首都-华沙，浴火重生的凤凰之城-将历史化为铠甲，在废墟上精准重建的不屈灵魂！
                <w:br/>
                <w:br/>
                食宿升级，品质服务
                <w:br/>
                ★住宿：全程四星酒店，booking评分不低于7.5，升级1晚豪华五星游轮2人舱！
                <w:br/>
                ★餐食：全程6菜1汤，20个正餐，升级四大当地特色美食（游轮自助餐/塔林猪手餐/瑞典肉丸餐/丹麦脆皮猪肉)
                <w:br/>
                ★服务升级： 26人精品小团，单人包拼住，拒签全退（按需提供真实材料），4人共享WiFi！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●【团队集合】,怀着轻松愉快的心情，行囊中装满无限憧憬，踏着轻快的脚步。团友指定时间自行前往深圳宝安国际机场集中，搭乘次日凌晨航班飞往奥地利首都维也纳。(  备注：具体集中时间，地点以出团通知书为准  。)。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深圳-(飞机)-维也纳-(飞机)-华沙
                <w:br/>
              </w:t>
            </w:r>
          </w:p>
          <w:p>
            <w:pPr>
              <w:pStyle w:val="indent"/>
            </w:pPr>
            <w:r>
              <w:rPr>
                <w:rFonts w:ascii="微软雅黑" w:hAnsi="微软雅黑" w:eastAsia="微软雅黑" w:cs="微软雅黑"/>
                <w:color w:val="000000"/>
                <w:sz w:val="20"/>
                <w:szCs w:val="20"/>
              </w:rPr>
              <w:t xml:space="preserve">
                参考航班：
                <w:br/>
                HU789  深圳宝安国际机场 T3 - 维也纳国际机场（VIE） T3  01:55/07:25 
                <w:br/>
                参考航班：HU789 SZXVIE 0155 /0725 转内陆航班 OS663 VIEWAW 1300/1415（内陆航班尚未预定，届时以实际预定为准）
                <w:br/>
                ●【华沙】（游览不少于1小时30分钟）,这座欧洲著名的古城是波兰第一大城市，也是波兰的首都。拥有大小公园65处，条条大街绿茵葱葱，绿草坪和小花坛星罗棋布，整个城市掩映在绿荫花海之中，故有“世界绿华沙都”之美称。
                <w:br/>
                ●【华沙旧皇宫】外观,是一座三层的建筑，曾是波西米亚国王的住所，建于12世纪，经过几次修建，增加了哥特、文艺复兴样式。入口进入后是维拉迪斯拉夫大厅，也是整个皇宫的重心，下层有哥德式的查理四世宫殿，和仿罗马式宫殿大厅，大多数的房间在西元1541年的大火中受到毁坏，因此部份是后来重建的遗迹。
                <w:br/>
                ●【华沙城堡广场】,又名王宫广场，是位于华沙老城区南端的一个巨大的广场。建于13世纪末。建筑呈五角形，美轮美奂，富丽堂皇。二战期间王宫遭破坏，1971年1月重建。
                <w:br/>
                ●【美人鱼雕像】,是一座人身鱼尾的青铜雕像，高约2.5米，建于1938年。美人鱼的上身是头发卷曲、眉清目秀的美丽少女，她右手举宝剑过顶，左手执盾牌护身，双目凝视远方，表现出波兰民族坚贞不屈的性格，是英雄城市华沙的象征。
                <w:br/>
                ●【圣十字圣殿】外观,是矗立在华沙市中心的一座天主教堂，它的命运与这座城市乃至整个波兰民族的命运紧密相连。教堂正对着华沙大学主校园，是华沙著名的巴洛克教堂之一。
                <w:br/>
                ●【居里夫人故居】外观,是一栋巴洛克式三层公寓楼，墙体是咖啡色和粉色相间，二楼的中间有一个小阳台，里面就是居里夫人故居。据说原来的老房子在二战时已夷为平地,现在的房子是二战后新盖的。
                <w:br/>
                交通：飞机
                <w:br/>
                到达城市：华沙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华沙-(大巴约240公里)-马祖里湖区-(大巴约177公里)-考纳斯
                <w:br/>
              </w:t>
            </w:r>
          </w:p>
          <w:p>
            <w:pPr>
              <w:pStyle w:val="indent"/>
            </w:pPr>
            <w:r>
              <w:rPr>
                <w:rFonts w:ascii="微软雅黑" w:hAnsi="微软雅黑" w:eastAsia="微软雅黑" w:cs="微软雅黑"/>
                <w:color w:val="000000"/>
                <w:sz w:val="20"/>
                <w:szCs w:val="20"/>
              </w:rPr>
              <w:t xml:space="preserve">
                ●【瓦津基公园】入内（游览不少于45分钟）,因竖立有肖邦雕像而又名为肖邦公园，具有英国园林风格。在夏天的周末，会有钢琴演奏会在肖邦雕像下举行，只要随意的找个凳子坐下就可以享受一下午的免费音乐会。公园中部有罗马剧院舞台，偶尔会有来自世界各地的表演秀。
                <w:br/>
                ●【马祖里湖区】（游览不少于1小时）,又被称为“千湖区”，占地约为52000平方公里。这里有数以千计的大小湖泊和保存完好的自然森林，形成了一片独特、宁静的湖光风光，是波兰最为著名的度假胜地。其中的米可瓦依基湖靠近匹斯森林边缘，素有“马祖里的明珠”之称。
                <w:br/>
                前往马祖里小城-埃乌克，身临其境体验波兰的湖光山色。
                <w:br/>
                交通：大巴
                <w:br/>
                到达城市：考纳斯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考纳斯-(大巴约120公里)-维尔纽斯-(大巴约295公里)-里加
                <w:br/>
              </w:t>
            </w:r>
          </w:p>
          <w:p>
            <w:pPr>
              <w:pStyle w:val="indent"/>
            </w:pPr>
            <w:r>
              <w:rPr>
                <w:rFonts w:ascii="微软雅黑" w:hAnsi="微软雅黑" w:eastAsia="微软雅黑" w:cs="微软雅黑"/>
                <w:color w:val="000000"/>
                <w:sz w:val="20"/>
                <w:szCs w:val="20"/>
              </w:rPr>
              <w:t xml:space="preserve">
                ●【特拉凯城堡】外观（游览不少于30分钟）,古老立陶宛的心脏——特拉凯城堡至今仍鲜活美丽。由加尔维斯湖环绕，景色绝佳，城堡由粉红色的砖石砌成，宛如湖中矗立的粉色精灵，周身弥漫着神秘浪漫的气息。游人只能通过湖上的浮桥进入。
                <w:br/>
                ●【维尔纽斯】（游览不少于2小时）,维尔纽斯是立陶宛的首都，拥有变化多样的建筑，有着40多座教堂，因此还有“教堂之城”的美誉。维尔纽斯老城的规模较大，是欧洲至大的老城之一，有价值的历史文化遗迹都集中于此，这里也是联合国文化遗产之一。
                <w:br/>
                ●【维尔纽斯大学】外观,维尔纽斯大学全称为维尔纽斯卡普苏斯大学,是一所综合性大学。
                <w:br/>
                ●【圣安娜教堂】外观,是立陶宛维尔纽斯老城的罗马天主教堂，位于维尔尼亚河（Vilnia River）的右岸。它是维尔纽斯老城主地标性的建筑，属于世界文化遗产——维尔纽斯历史中心的一部分，被誉为哥特式建筑艺宛中的明珠，是立陶宛著名的哥特式建筑晚期作品。
                <w:br/>
                ●【维尔纽斯大教堂】外观,维尔纽斯大教堂坐落在格季米纳斯山脚下宽阔的教堂广场上，修建于1387-1388年，是头一座哥特木结构教堂，后来经过了多次修复，逐渐融合了哥特式、文艺复兴时期和巴洛克风格。 教堂正面山墙上立着三尊塑像，中间手举十字架的是圣安娜，其右是圣卡济米拉斯，其左是圣斯塔尼斯拉夫。大教堂旁是52米高的钟楼，为13世纪-17 世纪古城堡的了望塔，内存17座钟表。教堂内的圣卡西米尔礼拜堂是巴罗克风格的，里面有描绘这位立陶宛圣徒生平的壁画和他的银棺。
                <w:br/>
                ●【黎明之门】外观,维尔纽斯曾有九座城门，黎明门目是目前仅存的城门。
                <w:br/>
                交通：大巴
                <w:br/>
                到达城市：里加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里加-(大巴约250公里)-帕尔努-(大巴约130公里)-塔林
                <w:br/>
              </w:t>
            </w:r>
          </w:p>
          <w:p>
            <w:pPr>
              <w:pStyle w:val="indent"/>
            </w:pPr>
            <w:r>
              <w:rPr>
                <w:rFonts w:ascii="微软雅黑" w:hAnsi="微软雅黑" w:eastAsia="微软雅黑" w:cs="微软雅黑"/>
                <w:color w:val="000000"/>
                <w:sz w:val="20"/>
                <w:szCs w:val="20"/>
              </w:rPr>
              <w:t xml:space="preserve">
                ●【里加】（游览不少于2小时）,游览里加古城，漫步于里加老城迤逦的小巷，恍惚间仿佛时空倒转，显现出光阴深处迷离的色彩。感受里加老城的怡然古韵。历史古迹和建筑保存完好，里加老城是建筑艺术上的杰作。
                <w:br/>
                ●【里加黑头宫】外观,黑头宫是位于拉脱维亚首都里加老城（Vecrīga）的一座建筑。原来的建筑兴建于14世纪早期，属于黑头兄弟会，这是一个在里加的德国未婚商人组建的行会。
                <w:br/>
                ●【里加歌剧院】外观,拉脱维亚国家歌剧院是拉脱维亚著名的文化中心，位于拉脱维亚首都里加市中心，英文名称为Latvian National Opera。拉脱维亚国家歌剧院是拉脱维亚建筑史和文化史上了不起的成就之一。
                <w:br/>
                ●【圣彼得大教堂】外观,位于里加老城中心区域的圣彼得大教堂是一座哥特式建筑，数百年来高高矗立在里加市中心。教堂建于13世纪，而巴洛克式的钟楼则建于1690年，曾经是当时世界上至高的木质教堂钟楼。这个钟楼命运坎坷，被烧毁过，被震倒过，甚至塔顶还掉下来过。后来在1973年重建时改为金属结构，其高度为123.25米，是俯瞰里加全城非常好的地点。
                <w:br/>
                ●【三兄弟屋】外观,位于教堂广场后面的三兄弟之屋，在Maza Pils 街上，分别是17、19和 21号。三幢建筑分别代表了里加在中世纪不同时期的建筑风格，这也是如今里加保存完整的石头建筑，也是现存非常古老的由石头建造而成的建筑。
                <w:br/>
                ●【火药塔】外观,火药塔原是里加城防系统的一部分,1937年被纳入拉脱维亚战争博物院的建筑体系中。
                <w:br/>
                ●【Turaida 城堡】外观,百英亩的占地面积上，汇集了古迹珍宝、历史纪念碑等，被叫做“上帝的花园”，追寻“Turaida玫瑰”的美丽传说、瞻仰Maja的墓碑、主教城堡遗址、圣剑骑士城堡遗址以及神秘的Gutman洞穴。
                <w:br/>
                ●【帕尔努】（游览不少于30分钟）,从爱沙尼亚的夏都帕尔努远眺，迷人的帕尔努海湾尽收眼底，那里有温润的海水，柔软的沙滩，堪称度假胜地。作为爱沙尼亚的第四大城市，帕尔努有着美丽的公园，宁静的林荫道，温暖惬意的海滩
                <w:br/>
                交通：大巴
                <w:br/>
                到达城市：塔林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晚餐：塔林猪手餐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塔林-(邮轮)-赫尔辛基
                <w:br/>
              </w:t>
            </w:r>
          </w:p>
          <w:p>
            <w:pPr>
              <w:pStyle w:val="indent"/>
            </w:pPr>
            <w:r>
              <w:rPr>
                <w:rFonts w:ascii="微软雅黑" w:hAnsi="微软雅黑" w:eastAsia="微软雅黑" w:cs="微软雅黑"/>
                <w:color w:val="000000"/>
                <w:sz w:val="20"/>
                <w:szCs w:val="20"/>
              </w:rPr>
              <w:t xml:space="preserve">
                ●【塔林】（游览不少于3小时）,早上在指定时间，乘坐渡轮前往爱沙尼亚首都塔林。
                <w:br/>
                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●【塔林老城Kohtuotsa观景台】,拥有超过180度的视角，是欣赏旧城的不二地点，从高可以俯瞰塔林旧城的景色，墙上的"The Times we had"已经成为塔林的网红打卡拍摄点。
                <w:br/>
                ●【塔林市政大楼】外观,市政大楼在老城下城区的拉科雅广场上矗立着一座八面棱体的塔楼——市政大楼，楼顶有老托马斯守护神的雕塑，为塔林城的象征。
                <w:br/>
                ●【五星游轮】（游览不少于3小时）,下午乘坐游轮跨越波罗的海前往芬兰首都赫尔辛基。
                <w:br/>
                交通：邮轮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赫尔辛基-(大巴约120公里)-图尔库-(邮轮)-斯德哥尔摩
                <w:br/>
              </w:t>
            </w:r>
          </w:p>
          <w:p>
            <w:pPr>
              <w:pStyle w:val="indent"/>
            </w:pPr>
            <w:r>
              <w:rPr>
                <w:rFonts w:ascii="微软雅黑" w:hAnsi="微软雅黑" w:eastAsia="微软雅黑" w:cs="微软雅黑"/>
                <w:color w:val="000000"/>
                <w:sz w:val="20"/>
                <w:szCs w:val="20"/>
              </w:rPr>
              <w:t xml:space="preserve">
                ●【赫尔辛基】（游览不少于2小时）,芬兰首都湛蓝的芬兰湾海轻轻拍击着堤岸，市内湖泊星罗棋布，如梦似幻的景色，使它享有“波罗地海的明珠”的美称。由于受俄罗斯文化的影响，市内的建筑艺术举世闻名。
                <w:br/>
                ●【岩石教堂】入内（游览不少于45分钟）,（含门票）岩石教堂卓越的设计极为新颖巧妙，飞碟般的外观彻底颠覆教堂的概念。完成于1969年，是世界上唯一一座建在岩石中的教堂。（如遇教堂宗教活动或许关闭，敬请谅解）。
                <w:br/>
                ●【赫尔辛基议会广场】,赫尔辛基议会广场不仅是赫尔辛基市民活动的中心，也是欣赏新古典主义建筑的至佳场所之一，被视为芬兰的重要地标。广场的中心是塑于1894年的沙皇亚历山大二世铜像，以纪念他给予芬兰充分的自治。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●【赫尔辛基颂歌中央图书馆】入内（游览不少于15分钟）,芬兰是图书馆使用率最高的国家之一，这座超现代风格的醒目图书馆高 3 层，配有图书室、咖啡馆、3D 打印机和缝纫站，图书馆里的建筑设计、创新技术，值得探索一番。
                <w:br/>
                ●【五星游轮】,傍晚乘搭游轮入住2人内舱，前往瑞典首都斯德哥尔摩，沿途尽揽两国中途群岛的迷人风光，享受船上极具异国风情的夜生活。邮轮上设有免税店、游泳池、酒吧，风味餐馆其设施豪华，节目之丰富，让人彻夜狂欢。
                <w:br/>
                交通：大巴、邮轮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晚餐：五星游轮豪华自助晚餐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五星游轮2人内舱</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斯德哥尔摩-(大巴约200公里)-瑞典小镇
                <w:br/>
              </w:t>
            </w:r>
          </w:p>
          <w:p>
            <w:pPr>
              <w:pStyle w:val="indent"/>
            </w:pPr>
            <w:r>
              <w:rPr>
                <w:rFonts w:ascii="微软雅黑" w:hAnsi="微软雅黑" w:eastAsia="微软雅黑" w:cs="微软雅黑"/>
                <w:color w:val="000000"/>
                <w:sz w:val="20"/>
                <w:szCs w:val="20"/>
              </w:rPr>
              <w:t xml:space="preserve">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●【瑞典皇宫】外观,建于公元17世纪，为一座方形小城堡，在正门前有两只石狮，两名头戴一尺多高红缨军帽、身穿中世纪军服的卫兵持枪而立。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交通：大巴
                <w:br/>
                到达城市：瑞典小镇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午餐：瑞典肉丸餐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瑞典小镇-(大巴约325公里)-奥斯陆
                <w:br/>
              </w:t>
            </w:r>
          </w:p>
          <w:p>
            <w:pPr>
              <w:pStyle w:val="indent"/>
            </w:pPr>
            <w:r>
              <w:rPr>
                <w:rFonts w:ascii="微软雅黑" w:hAnsi="微软雅黑" w:eastAsia="微软雅黑" w:cs="微软雅黑"/>
                <w:color w:val="000000"/>
                <w:sz w:val="20"/>
                <w:szCs w:val="20"/>
              </w:rPr>
              <w:t xml:space="preserve">
                ●【卡尔斯塔德小镇】（游览不少于45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●【奥斯陆】,挪威首都，城市景色优美，艺术气氛浓厚，遍布着博物馆和美术馆，是挪威的文化中心。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奥斯陆-(大巴约280公里)-哥德堡
                <w:br/>
              </w:t>
            </w:r>
          </w:p>
          <w:p>
            <w:pPr>
              <w:pStyle w:val="indent"/>
            </w:pPr>
            <w:r>
              <w:rPr>
                <w:rFonts w:ascii="微软雅黑" w:hAnsi="微软雅黑" w:eastAsia="微软雅黑" w:cs="微软雅黑"/>
                <w:color w:val="000000"/>
                <w:sz w:val="20"/>
                <w:szCs w:val="20"/>
              </w:rPr>
              <w:t xml:space="preserve">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到达城市：哥德堡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哥德堡-(大巴约272公里)-马尔默
                <w:br/>
              </w:t>
            </w:r>
          </w:p>
          <w:p>
            <w:pPr>
              <w:pStyle w:val="indent"/>
            </w:pPr>
            <w:r>
              <w:rPr>
                <w:rFonts w:ascii="微软雅黑" w:hAnsi="微软雅黑" w:eastAsia="微软雅黑" w:cs="微软雅黑"/>
                <w:color w:val="000000"/>
                <w:sz w:val="20"/>
                <w:szCs w:val="20"/>
              </w:rPr>
              <w:t xml:space="preserve">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●【哥德堡市政厅广场】,广场中间竖立着哥德堡市创建者瑞典国王古斯塔夫阿道夫的雕像，雕像中的国王，用手指着脚下的土地，庄严肃穆。其后的白色建筑为市政厅。
                <w:br/>
                ●【马尔默】（游览不少于45分钟）,瑞典第三大城市，它处于瑞典南部，踞守波罗的海海口，位于厄勒海峡东岸。海峡对面便是丹麦首都哥本哈根，一部分濒临海洋，为运河环绕的老区,另一部分是向腹地延伸的现代化新区。城市建筑颇具特色。
                <w:br/>
                ●【HSB旋转大楼】远观,这个城市的精华，这可不是简单的一座大楼，它有190米高，147套房子，它的设计受到人体的影响，可以旋转90度，确实是一件艺术品.。
                <w:br/>
                交通：大巴
                <w:br/>
                到达城市：马尔默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马尔默-(大巴约45公里)-哥本哈根-(大巴约120公里)-欧登塞
                <w:br/>
              </w:t>
            </w:r>
          </w:p>
          <w:p>
            <w:pPr>
              <w:pStyle w:val="indent"/>
            </w:pPr>
            <w:r>
              <w:rPr>
                <w:rFonts w:ascii="微软雅黑" w:hAnsi="微软雅黑" w:eastAsia="微软雅黑" w:cs="微软雅黑"/>
                <w:color w:val="000000"/>
                <w:sz w:val="20"/>
                <w:szCs w:val="20"/>
              </w:rPr>
              <w:t xml:space="preserve">
                ●【哥本哈根】（游览不少于2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安徒生雕像】外观,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●【玫瑰堡宫花园】入内（游览不少于30分钟）,是丹麦著名的城堡之一，坐落在哥本哈根市北部。1606年，丹麦国王克里斯蒂安四世（Christian IV）在哥本哈根近郊修建了一个公园，称其为国王公园（Kongens Have）。这就是现在的玫瑰堡宫。
                <w:br/>
                交通：大巴
                <w:br/>
                到达城市：欧登塞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午餐：丹麦脆皮猪肉餐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欧登塞-(大巴)-汉堡
                <w:br/>
              </w:t>
            </w:r>
          </w:p>
          <w:p>
            <w:pPr>
              <w:pStyle w:val="indent"/>
            </w:pPr>
            <w:r>
              <w:rPr>
                <w:rFonts w:ascii="微软雅黑" w:hAnsi="微软雅黑" w:eastAsia="微软雅黑" w:cs="微软雅黑"/>
                <w:color w:val="000000"/>
                <w:sz w:val="20"/>
                <w:szCs w:val="20"/>
              </w:rPr>
              <w:t xml:space="preserve">
                ●【欧登塞】（游览不少于1小时）,这是一个美丽迷人的城市。在通往市区的公路两旁，一座座红墙红瓦高屋顶的房子让人心驰神往。那些典型的欧洲风格的建筑并不高大宏伟，却古朴典雅。
                <w:br/>
                ●【欧登塞大教堂】外观,欧登塞大教堂建于14世纪，是欧登塞地区最有名的教堂，是典型的哥特式建筑，外部是古老的红墙，内部则是纯白色的，300多个精美的雕塑作品绝对让你目不暇接。即使是窗户，也都做得十分考究，向人们展示了欧登塞在中世纪时期的财富与地位。
                <w:br/>
                ●【欧登塞中央广场】,位于欧登塞的市中心，周围是各种欧式建筑和教堂，还有出自Svend Wiig Hansen之手的巨大铜像---卧着的“大洋洲”。
                <w:br/>
                ●【欧登塞市政厅】外观,欧登塞市政厅位于中央广场上。在欧登塞市政厅地下室，安徒生的外婆曾经被关押在那里，因为她生了三个私生子。但在市政厅一楼的窗户边，安徒生经历了他一生中至幸福的时刻——1867年12月6日，安徒生成为欧登塞荣誉市民，全城的人前来向他表示祝贺。市政厅前的广场被游行的火炬照亮了。
                <w:br/>
                ●【汉堡】（游览不少于1小时）,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游览阿尔斯特湖，外观汉堡市政厅、国际海事博物馆；外观易北爱乐音乐厅-Elbphilharmonie。
                <w:br/>
                交通：大巴
                <w:br/>
                到达城市：汉堡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汉堡-(大巴约291公里)-柏林
                <w:br/>
              </w:t>
            </w:r>
          </w:p>
          <w:p>
            <w:pPr>
              <w:pStyle w:val="indent"/>
            </w:pPr>
            <w:r>
              <w:rPr>
                <w:rFonts w:ascii="微软雅黑" w:hAnsi="微软雅黑" w:eastAsia="微软雅黑" w:cs="微软雅黑"/>
                <w:color w:val="000000"/>
                <w:sz w:val="20"/>
                <w:szCs w:val="20"/>
              </w:rPr>
              <w:t xml:space="preserve">
                ●【柏林】（游览不少于2小时）,柏林是德国的首都，柏林经济、文化事业均非常发达。在这里，我们可以感受欧洲都市的繁华喧嚣，重温欧洲大事件的辉煌历史。
                <w:br/>
                ●【柏林大教堂】外观,是基督教路德宗教堂，曾是德意志帝国霍亨索伦王朝的宫廷教堂。建筑风格为巴洛克式和文艺复兴式，内饰极为华丽，白金色调为主，但只有少数房间对外开放。地下为王室陵墓，其中较珍贵的是大选帝侯及夫人Dorothea，弗里德里希国王一世及王后索菲·夏洛滕的棺材价值连城。
                <w:br/>
                ●【柏林墙遗址】,当年，东德为筑起这堵柏林墙，耗费了大量的人力、物力和财力。如今，残留的柏林墙上有来自于全世界181位画家的漫画创作，较为醒目的一幅是昂纳克和勃列日涅夫接吻的镜头。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交通：大巴
                <w:br/>
                到达城市：柏林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柏林-(飞机)-维也纳
                <w:br/>
              </w:t>
            </w:r>
          </w:p>
          <w:p>
            <w:pPr>
              <w:pStyle w:val="indent"/>
            </w:pPr>
            <w:r>
              <w:rPr>
                <w:rFonts w:ascii="微软雅黑" w:hAnsi="微软雅黑" w:eastAsia="微软雅黑" w:cs="微软雅黑"/>
                <w:color w:val="000000"/>
                <w:sz w:val="20"/>
                <w:szCs w:val="20"/>
              </w:rPr>
              <w:t xml:space="preserve">
                参考航班 OS232 BERVIE 1705/1820 （内陆航班尚未预定，届时以实际预定为准）
                <w:br/>
                ●【柏林电视塔】远观（游览不少于15分钟）,欧洲第二高的电视塔，被视为柏林的经典地标建筑。
                <w:br/>
                ●【柏林老佛爷】入内（游览不少于3小时）,位于柏林的老佛爷是唯一的一家海外分店。店内地上建筑总面积达八千平方米，出售诸多国际时装品牌，服饰配件，美容专用品。分店在靠近菩提树下大街的Friedrichstraße上，在这里有很多法国特色的商品，尤其是地下层的超市，充满着诱人的法国美食。在严肃的德国城市里，感受一下浪漫的法国气息吧！。
                <w:br/>
                ●【乘坐内陆飞机】,前往机场,乘坐前往维也纳入住酒店休息。
                <w:br/>
                交通：飞机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维也纳-(飞机)-深圳
                <w:br/>
              </w:t>
            </w:r>
          </w:p>
          <w:p>
            <w:pPr>
              <w:pStyle w:val="indent"/>
            </w:pPr>
            <w:r>
              <w:rPr>
                <w:rFonts w:ascii="微软雅黑" w:hAnsi="微软雅黑" w:eastAsia="微软雅黑" w:cs="微软雅黑"/>
                <w:color w:val="000000"/>
                <w:sz w:val="20"/>
                <w:szCs w:val="20"/>
              </w:rPr>
              <w:t xml:space="preserve">
                参考航班：
                <w:br/>
                HU790  维也纳国际机场（VIE） T3 - 深圳宝安国际机场 T3  10:10/04:30+1 
                <w:br/>
                参考航班： HU790  VIESZX  1010/0430+1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解散】,抵达深圳宝安国际机场，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1.机票：深圳往返目的地经济舱团体机票、机场税及燃油附加费，开票后不能退改签；
                <w:br/>
                2.住宿：欧洲标准四星酒店，升级1晚波罗的海五星游轮2人舱（如遇展会/旺季/当地节假日或其他不抗力导致酒店无房，将调整至不低于原评分的同级酒店），以两人一房为标准、酒店欧陆式早餐；
                <w:br/>
                3.用餐：行程中标注所含14次早餐和20次正餐，其中升级1次丹麦脆皮猪肉餐，1次瑞典肉丸餐，1次豪华游轮自助晚餐，1次塔林猪手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5.门票：岩石教堂、斯德市政厅（含讲解）等景点或活动门票，其他为免费对外开放或外观景点或另付费项目；
                <w:br/>
                6.签证：申根签证费用；
                <w:br/>
                7.保险：境外30万人民币医疗险（75周岁以下）；
                <w:br/>
                8.wifi设备：4人共享WiFi移动设备；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2.单房差：酒店单人房附加费5800元/间。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芬兰 波尔沃城市游</w:t>
            </w:r>
          </w:p>
        </w:tc>
        <w:tc>
          <w:tcPr/>
          <w:p>
            <w:pPr>
              <w:pStyle w:val="indent"/>
            </w:pPr>
            <w:r>
              <w:rPr>
                <w:rFonts w:ascii="微软雅黑" w:hAnsi="微软雅黑" w:eastAsia="微软雅黑" w:cs="微软雅黑"/>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赫尔辛基 芬兰堡</w:t>
            </w:r>
          </w:p>
        </w:tc>
        <w:tc>
          <w:tcPr/>
          <w:p>
            <w:pPr>
              <w:pStyle w:val="indent"/>
            </w:pPr>
            <w:r>
              <w:rPr>
                <w:rFonts w:ascii="微软雅黑" w:hAnsi="微软雅黑" w:eastAsia="微软雅黑" w:cs="微软雅黑"/>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斯德哥尔摩 皇后岛</w:t>
            </w:r>
          </w:p>
        </w:tc>
        <w:tc>
          <w:tcPr/>
          <w:p>
            <w:pPr>
              <w:pStyle w:val="indent"/>
            </w:pPr>
            <w:r>
              <w:rPr>
                <w:rFonts w:ascii="微软雅黑" w:hAnsi="微软雅黑" w:eastAsia="微软雅黑" w:cs="微软雅黑"/>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斯德哥尔摩瓦萨战船博物馆</w:t>
            </w:r>
          </w:p>
        </w:tc>
        <w:tc>
          <w:tcPr/>
          <w:p>
            <w:pPr>
              <w:pStyle w:val="indent"/>
            </w:pPr>
            <w:r>
              <w:rPr>
                <w:rFonts w:ascii="微软雅黑" w:hAnsi="微软雅黑" w:eastAsia="微软雅黑" w:cs="微软雅黑"/>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斯德哥尔摩 观光游船</w:t>
            </w:r>
          </w:p>
        </w:tc>
        <w:tc>
          <w:tcPr/>
          <w:p>
            <w:pPr>
              <w:pStyle w:val="indent"/>
            </w:pPr>
            <w:r>
              <w:rPr>
                <w:rFonts w:ascii="微软雅黑" w:hAnsi="微软雅黑" w:eastAsia="微软雅黑" w:cs="微软雅黑"/>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菲耶巴卡 渔村</w:t>
            </w:r>
          </w:p>
        </w:tc>
        <w:tc>
          <w:tcPr/>
          <w:p>
            <w:pPr>
              <w:pStyle w:val="indent"/>
            </w:pPr>
            <w:r>
              <w:rPr>
                <w:rFonts w:ascii="微软雅黑" w:hAnsi="微软雅黑" w:eastAsia="微软雅黑" w:cs="微软雅黑"/>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哥本哈根哈姆雷特城堡</w:t>
            </w:r>
          </w:p>
        </w:tc>
        <w:tc>
          <w:tcPr/>
          <w:p>
            <w:pPr>
              <w:pStyle w:val="indent"/>
            </w:pPr>
            <w:r>
              <w:rPr>
                <w:rFonts w:ascii="微软雅黑" w:hAnsi="微软雅黑" w:eastAsia="微软雅黑" w:cs="微软雅黑"/>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玫瑰宮（ 罗森堡城堡）</w:t>
            </w:r>
          </w:p>
        </w:tc>
        <w:tc>
          <w:tcPr/>
          <w:p>
            <w:pPr>
              <w:pStyle w:val="indent"/>
            </w:pPr>
            <w:r>
              <w:rPr>
                <w:rFonts w:ascii="微软雅黑" w:hAnsi="微软雅黑" w:eastAsia="微软雅黑" w:cs="微软雅黑"/>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【出行警示】
                <w:br/>
                行程所涉及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2025-12-17T04:02:10+08:00</dcterms:created>
  <dcterms:modified xsi:type="dcterms:W3CDTF">2025-12-17T04:02:10+08:00</dcterms:modified>
</cp:coreProperties>
</file>

<file path=docProps/custom.xml><?xml version="1.0" encoding="utf-8"?>
<Properties xmlns="http://schemas.openxmlformats.org/officeDocument/2006/custom-properties" xmlns:vt="http://schemas.openxmlformats.org/officeDocument/2006/docPropsVTypes"/>
</file>