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【春节澳洲】澳大利亚大洋路大堡礁10天文化生态之旅（澳航 深起港止）行程单</w:t>
      </w:r>
    </w:p>
    <w:p>
      <w:pPr>
        <w:jc w:val="center"/>
        <w:spacing w:after="100"/>
      </w:pPr>
      <w:r>
        <w:rPr>
          <w:rFonts w:ascii="微软雅黑" w:hAnsi="微软雅黑" w:eastAsia="微软雅黑" w:cs="微软雅黑"/>
          <w:sz w:val="20"/>
          <w:szCs w:val="20"/>
        </w:rPr>
        <w:t xml:space="preserve">墨尔本/凯恩斯/布里斯本/黄金海岸/悉尼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adly1762516094a</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墨尔本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香港-/-墨尔本          参考航班:QF030/1930-0750+1
                <w:br/>
                悉尼-/-香港              参考航班：QF127/1115-1750
                <w:br/>
                具体航班，以出票为准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美食升级
                <w:br/>
                正餐中式餐升级为八菜一汤，呵护您的中国胃；
                <w:br/>
                凯恩斯澳式和牛日落晚餐、凯恩斯大堡礁游船自助午餐；
                <w:br/>
                黄金海岸澳洲国宴风味餐（龙虾海鲜风味餐）；悉尼塔自助晚餐共享美景美食；
                <w:br/>
                韩式BBQ烧烤餐，品尝当地饮食，深入了解当地生活习俗；
                <w:br/>
                <w:br/>
                住宿升级
                <w:br/>
                升级2晚五星酒店，舒服度拉满！
                <w:br/>
                <w:br/>
                体验升级
                <w:br/>
                【墨尔本】：探索“花园城市”，漫步墨尔本的巷道，领略墨尔本的无穷魅力；
                <w:br/>
                【悬崖海岸公路】：号称世上最美公路之一，“人生必去的二十个旅程” 之一；
                <w:br/>
                【圣科达海滩】：日暮降临 海风拂面， 蓝色海水交相辉映，带来别样的浪漫气息；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【昆士兰博物馆】：自然科学的天地，也展示着人类历史文明的发展演变；
                <w:br/>
                【滑浪者天堂】： “电影海王取景地”、全世界最长的海岸线，绵长的金色沙滩；
                <w:br/>
                【黄金海岸百万游艇】：澳洲人生平最希望拥有的三大梦想之一就是游艇，体验当地富豪的生活；
                <w:br/>
                【Skypoint天顶观景台】：俯瞰黄金海岸的海岸线，360度全景玻璃观景台，海岸、沙滩尽收眼底；
                <w:br/>
                【热带雨林缆车】：俯瞰广阔的热带雨林美景，探索最古老的热带雨林；
                <w:br/>
                【凯恩斯大堡礁游船】：前往世界自然遗产的大堡礁，探索斑斓绚丽的海底花园；
                <w:br/>
                【酷牛澳式牧场】：体验澳式牧场风情，参观牧场小动物，乘坐草车在草场上近距离喂牛，寓教于乐；
                <w:br/>
                <w:br/>
                贴心安排
                <w:br/>
                优选全球最安全前十航司--澳洲航空；
                <w:br/>
                全程澳大利亚旅游专家的领队为您保驾护航，细致专业服务领先同行；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 香港-/-墨尔本	参考航班：QF030/19:30-07:50+1
                <w:br/>
              </w:t>
            </w:r>
          </w:p>
          <w:p>
            <w:pPr>
              <w:pStyle w:val="indent"/>
            </w:pPr>
            <w:r>
              <w:rPr>
                <w:rFonts w:ascii="微软雅黑" w:hAnsi="微软雅黑" w:eastAsia="微软雅黑" w:cs="微软雅黑"/>
                <w:color w:val="000000"/>
                <w:sz w:val="20"/>
                <w:szCs w:val="20"/>
              </w:rPr>
              <w:t xml:space="preserve">
                指定时间在深圳关口集中，乘车前往香港机场，在专业领队带领下办理登机手续，搭乘豪华客机前往“花园城市”-墨尔本。今晚夜宿机上，享受着机上的影音设备及空乘服务。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墨尔本经典一日游
                <w:br/>
              </w:t>
            </w:r>
          </w:p>
          <w:p>
            <w:pPr>
              <w:pStyle w:val="indent"/>
            </w:pPr>
            <w:r>
              <w:rPr>
                <w:rFonts w:ascii="微软雅黑" w:hAnsi="微软雅黑" w:eastAsia="微软雅黑" w:cs="微软雅黑"/>
                <w:color w:val="000000"/>
                <w:sz w:val="20"/>
                <w:szCs w:val="20"/>
              </w:rPr>
              <w:t xml:space="preserve">
                抵达后开始今日精彩之旅：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早餐：航机上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墨尔本：Element Richmond或同级4星标准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 – 悬崖海岸公路 – 墨尔本（去程沿海线，回程内陆线）
                <w:br/>
              </w:t>
            </w:r>
          </w:p>
          <w:p>
            <w:pPr>
              <w:pStyle w:val="indent"/>
            </w:pPr>
            <w:r>
              <w:rPr>
                <w:rFonts w:ascii="微软雅黑" w:hAnsi="微软雅黑" w:eastAsia="微软雅黑" w:cs="微软雅黑"/>
                <w:color w:val="000000"/>
                <w:sz w:val="20"/>
                <w:szCs w:val="20"/>
              </w:rPr>
              <w:t xml:space="preserve">
                早餐后开始今日精彩之旅：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这个海湾位于墨尔本南部海岸，呈美丽的新月形，曾是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墨尔本：Element Richmond或同级4星标准</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墨尔本-/-凯恩斯	参考航班：待定
                <w:br/>
              </w:t>
            </w:r>
          </w:p>
          <w:p>
            <w:pPr>
              <w:pStyle w:val="indent"/>
            </w:pPr>
            <w:r>
              <w:rPr>
                <w:rFonts w:ascii="微软雅黑" w:hAnsi="微软雅黑" w:eastAsia="微软雅黑" w:cs="微软雅黑"/>
                <w:color w:val="000000"/>
                <w:sz w:val="20"/>
                <w:szCs w:val="20"/>
              </w:rPr>
              <w:t xml:space="preserve">
                早上飞往凯恩斯，抵达后开始今日精彩之旅：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【热带雨林缆车】
                <w:br/>
                Skyrail缆车被誉为全世界最长的观光缆车之一，它不仅穿梭于被联合国教科文组织列为世界自然遗产的拜伦峡谷国家公园上空，还提供了独一无二的视角来俯瞰这片古老热带雨林的壮丽景致。 
                <w:br/>
                从原始雨林树冠上方几米处滑翔而过，然后在红峰和拜伦瀑布亲自下去探索雨林地面。您可以参加雨林卫士免费的栈道讲解（英文，每半小时一场），游览雨林探索ZONE、The Edge远古揽胜观景台、历史展示区以及澳大利亚科工组织（CSIRO）的雨林讲解中心，所有项目都包括在内。这样您就可以完全沉浸在雨林独特的风景、声音、气味和感受之中。
                <w:br/>
                <w:br/>
                **第一站，史密斯菲尔德：**
                <w:br/>
                在这一站，您将乘坐缆车飞越壮观的热带雨林，直接观赏被列为世界自然遗产的澳大利亚热带雨林，体验从空中俯瞰这片绿色奇迹。 
                <w:br/>
                **第二站，红峰雨林：**
                <w:br/>
                到达红峰站后，缆车缓缓下降至雨林深处。此处不仅有175米长的雨林木板栈道让您深入探索，还能近距离观察高达40米的昆士兰考里松，感受原始雨林的神秘与魅力。 
                <w:br/>
                <w:br/>
                **第三站，拜伦瀑布：**
                <w:br/>
                在前往拜伦瀑布站的路途中，您可以一览拜伦峡谷的绝美风光。到站后，沿着小道可达瀑布观景台，从多个角度欣赏瀑布与峡谷的壮观景色。 
                <w:br/>
                <w:br/>
                **第四站，库兰达：**
                <w:br/>
                最终站点是充满地方特色的库兰达小镇。您可以漫步于小镇，探索当地的艺术与文化，体验小镇的独特魅力。 
                <w:br/>
                **特别提示：**
                <w:br/>
                根据行程安排，我们可能会安排您从库兰达站上车开始下山之旅，尽管乘坐方向相反，但所体验的内容相同。
                <w:br/>
                【酷牛牧场】
                <w:br/>
                酷牛牧场是真正的自然与牧场风情完美结合的地方，参观牧场养殖的小动物：聪明的鹦鹉、优雅的孔雀、活泼的小鸭和野鹅，憨厚的宠物猪、呆萌的羊驼、可爱的小马和小牛等。
                <w:br/>
                【乘坐草车体验】
                <w:br/>
                在草场上乘坐草车，亲手喂食可爱的奶牛，感受它们的温顺与友好，亲近大自然，寓教于乐，
                <w:br/>
                【品尝M5和牛】
                <w:br/>
                高级和牛日落晚餐，牧场周围环绕着美丽的山脉和田野，风景如画，边欣赏唯美的日落，伴着夕阳，边品尝M5品质和牛盛宴。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晚餐：和牛日落晚餐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凯恩斯：Pullman Cairns International或同级5星标准</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凯恩斯 – 大堡礁 – 凯恩斯（船约45分钟）
                <w:br/>
              </w:t>
            </w:r>
          </w:p>
          <w:p>
            <w:pPr>
              <w:pStyle w:val="indent"/>
            </w:pPr>
            <w:r>
              <w:rPr>
                <w:rFonts w:ascii="微软雅黑" w:hAnsi="微软雅黑" w:eastAsia="微软雅黑" w:cs="微软雅黑"/>
                <w:color w:val="000000"/>
                <w:sz w:val="20"/>
                <w:szCs w:val="20"/>
              </w:rPr>
              <w:t xml:space="preserve">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午餐：绿岛午餐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凯恩斯：Pullman Cairns International或同级5星标准</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凯恩斯-/-布里斯本-黄金海岸（约1.5小时）	参考航班：待定
                <w:br/>
              </w:t>
            </w:r>
          </w:p>
          <w:p>
            <w:pPr>
              <w:pStyle w:val="indent"/>
            </w:pPr>
            <w:r>
              <w:rPr>
                <w:rFonts w:ascii="微软雅黑" w:hAnsi="微软雅黑" w:eastAsia="微软雅黑" w:cs="微软雅黑"/>
                <w:color w:val="000000"/>
                <w:sz w:val="20"/>
                <w:szCs w:val="20"/>
              </w:rPr>
              <w:t xml:space="preserve">
                早上飞往布里斯本，抵达后开始今日精彩之旅：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晚餐：龙虾海鲜风味餐+红酒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黄金海岸：Mercure Gold Coast Resort或同级4星标准</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黄金海岸 -布里斯本-/-悉尼	航班：待定
                <w:br/>
              </w:t>
            </w:r>
          </w:p>
          <w:p>
            <w:pPr>
              <w:pStyle w:val="indent"/>
            </w:pPr>
            <w:r>
              <w:rPr>
                <w:rFonts w:ascii="微软雅黑" w:hAnsi="微软雅黑" w:eastAsia="微软雅黑" w:cs="微软雅黑"/>
                <w:color w:val="000000"/>
                <w:sz w:val="20"/>
                <w:szCs w:val="20"/>
              </w:rPr>
              <w:t xml:space="preserve">
                早餐后开始今日精彩的行程：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【Skypoint 77层天际瞭望台】
                <w:br/>
                位在 77 层楼的天顶瞭望台 Skypoint 藏身在澳洲最高的纯住宅 Q1 大厦内，旅客可搭乘世界最快的电梯之一，以 43 秒的速度到达位在海拔高度 230 米的观景台。 360 度环绕观景台搭配大面玻璃，让您可以欣赏到黄金海岸全景，不管是脚下的海浪、沙滩、腹地，还是眺望远处的景致，一次将所有美景尽收眼底（特别安排下午茶点：咖啡/茶+曲奇饼）。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
                <w:br/>
              </w:t>
            </w:r>
          </w:p>
          <w:p>
            <w:pPr>
              <w:pStyle w:val="indent"/>
            </w:pPr>
            <w:r>
              <w:rPr>
                <w:rFonts w:ascii="微软雅黑" w:hAnsi="微软雅黑" w:eastAsia="微软雅黑" w:cs="微软雅黑"/>
                <w:color w:val="000000"/>
                <w:sz w:val="20"/>
                <w:szCs w:val="20"/>
              </w:rPr>
              <w:t xml:space="preserve">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晚餐：韩式BBQ烧烤餐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
                <w:br/>
              </w:t>
            </w:r>
          </w:p>
          <w:p>
            <w:pPr>
              <w:pStyle w:val="indent"/>
            </w:pPr>
            <w:r>
              <w:rPr>
                <w:rFonts w:ascii="微软雅黑" w:hAnsi="微软雅黑" w:eastAsia="微软雅黑" w:cs="微软雅黑"/>
                <w:color w:val="000000"/>
                <w:sz w:val="20"/>
                <w:szCs w:val="20"/>
              </w:rPr>
              <w:t xml:space="preserve">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【悉尼塔自助餐】
                <w:br/>
                悉尼塔360旋转餐厅位于标志性的悉尼塔上，您可以一边享受本地的美味佳肴，一边随着餐厅的旋转，360°的欣赏到悉尼全景。尤其是在沉静的夜晚，更能欣赏到城市灯光点缀下悉尼市的魅力。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晚餐：悉尼塔自助餐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 -/- 香港	参考航班：QF127/11:15-17:50
                <w:br/>
              </w:t>
            </w:r>
          </w:p>
          <w:p>
            <w:pPr>
              <w:pStyle w:val="indent"/>
            </w:pPr>
            <w:r>
              <w:rPr>
                <w:rFonts w:ascii="微软雅黑" w:hAnsi="微软雅黑" w:eastAsia="微软雅黑" w:cs="微软雅黑"/>
                <w:color w:val="000000"/>
                <w:sz w:val="20"/>
                <w:szCs w:val="20"/>
              </w:rPr>
              <w:t xml:space="preserve">
                早上搭乘国际航班返回香港，
                <w:br/>
                下午抵达香港机场，结束愉快旅程！！！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午餐：航机上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团队经济舱机票费用及境外机场税、航空燃油税
                <w:br/>
                2.	澳大利亚ADS团队签证费用
                <w:br/>
                3.	全程4-5星酒店双人标准间住宿，澳洲新西兰部分酒店标间为大小床，属正常情况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4500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全程服务费￥800/人（出团时机场现付，领队代收，大小同价）。
                <w:br/>
                特别备注：A：持ADS签证，旅途中不可离团；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悉尼四个项目</w:t>
            </w:r>
          </w:p>
        </w:tc>
        <w:tc>
          <w:tcPr/>
          <w:p>
            <w:pPr>
              <w:pStyle w:val="indent"/>
            </w:pPr>
            <w:r>
              <w:rPr>
                <w:rFonts w:ascii="微软雅黑" w:hAnsi="微软雅黑" w:eastAsia="微软雅黑" w:cs="微软雅黑"/>
                <w:color w:val="000000"/>
                <w:sz w:val="20"/>
                <w:szCs w:val="20"/>
              </w:rPr>
              <w:t xml:space="preserve">
                1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A$(澳元) 150.00</w:t>
            </w:r>
          </w:p>
        </w:tc>
      </w:tr>
      <w:tr>
        <w:trPr/>
        <w:tc>
          <w:tcPr/>
          <w:p>
            <w:pPr>
              <w:pStyle w:val="indent"/>
            </w:pPr>
            <w:r>
              <w:rPr>
                <w:rFonts w:ascii="微软雅黑" w:hAnsi="微软雅黑" w:eastAsia="微软雅黑" w:cs="微软雅黑"/>
                <w:color w:val="000000"/>
                <w:sz w:val="20"/>
                <w:szCs w:val="20"/>
              </w:rPr>
              <w:t xml:space="preserve">悉尼夜景</w:t>
            </w:r>
          </w:p>
        </w:tc>
        <w:tc>
          <w:tcPr/>
          <w:p>
            <w:pPr>
              <w:pStyle w:val="indent"/>
            </w:pPr>
            <w:r>
              <w:rPr>
                <w:rFonts w:ascii="微软雅黑" w:hAnsi="微软雅黑" w:eastAsia="微软雅黑" w:cs="微软雅黑"/>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
                <w:br/>
                澳币100元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A$(澳元) 120.00</w:t>
            </w:r>
          </w:p>
        </w:tc>
      </w:tr>
      <w:tr>
        <w:trPr/>
        <w:tc>
          <w:tcPr/>
          <w:p>
            <w:pPr>
              <w:pStyle w:val="indent"/>
            </w:pPr>
            <w:r>
              <w:rPr>
                <w:rFonts w:ascii="微软雅黑" w:hAnsi="微软雅黑" w:eastAsia="微软雅黑" w:cs="微软雅黑"/>
                <w:color w:val="000000"/>
                <w:sz w:val="20"/>
                <w:szCs w:val="20"/>
              </w:rPr>
              <w:t xml:space="preserve">半潜艇</w:t>
            </w:r>
          </w:p>
        </w:tc>
        <w:tc>
          <w:tcPr/>
          <w:p>
            <w:pPr>
              <w:pStyle w:val="indent"/>
            </w:pPr>
            <w:r>
              <w:rPr>
                <w:rFonts w:ascii="微软雅黑" w:hAnsi="微软雅黑" w:eastAsia="微软雅黑" w:cs="微软雅黑"/>
                <w:color w:val="000000"/>
                <w:sz w:val="20"/>
                <w:szCs w:val="20"/>
              </w:rPr>
              <w:t xml:space="preserve">通过1.5米深的海船底看大堡礁；</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50.00</w:t>
            </w:r>
          </w:p>
        </w:tc>
      </w:tr>
      <w:tr>
        <w:trPr/>
        <w:tc>
          <w:tcPr/>
          <w:p>
            <w:pPr>
              <w:pStyle w:val="indent"/>
            </w:pPr>
            <w:r>
              <w:rPr>
                <w:rFonts w:ascii="微软雅黑" w:hAnsi="微软雅黑" w:eastAsia="微软雅黑" w:cs="微软雅黑"/>
                <w:color w:val="000000"/>
                <w:sz w:val="20"/>
                <w:szCs w:val="20"/>
              </w:rPr>
              <w:t xml:space="preserve">海底漫步</w:t>
            </w:r>
          </w:p>
        </w:tc>
        <w:tc>
          <w:tcPr/>
          <w:p>
            <w:pPr>
              <w:pStyle w:val="indent"/>
            </w:pPr>
            <w:r>
              <w:rPr>
                <w:rFonts w:ascii="微软雅黑" w:hAnsi="微软雅黑" w:eastAsia="微软雅黑" w:cs="微软雅黑"/>
                <w:color w:val="000000"/>
                <w:sz w:val="20"/>
                <w:szCs w:val="20"/>
              </w:rPr>
              <w:t xml:space="preserve">安全、简单的装备，穿梭于珊瑚与热带鱼类之间不会游泳也不用遗憾。</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198.00</w:t>
            </w:r>
          </w:p>
        </w:tc>
      </w:tr>
      <w:tr>
        <w:trPr/>
        <w:tc>
          <w:tcPr/>
          <w:p>
            <w:pPr>
              <w:pStyle w:val="indent"/>
            </w:pPr>
            <w:r>
              <w:rPr>
                <w:rFonts w:ascii="微软雅黑" w:hAnsi="微软雅黑" w:eastAsia="微软雅黑" w:cs="微软雅黑"/>
                <w:color w:val="000000"/>
                <w:sz w:val="20"/>
                <w:szCs w:val="20"/>
              </w:rPr>
              <w:t xml:space="preserve">潜水</w:t>
            </w:r>
          </w:p>
        </w:tc>
        <w:tc>
          <w:tcPr/>
          <w:p>
            <w:pPr>
              <w:pStyle w:val="indent"/>
            </w:pPr>
            <w:r>
              <w:rPr>
                <w:rFonts w:ascii="微软雅黑" w:hAnsi="微软雅黑" w:eastAsia="微软雅黑" w:cs="微软雅黑"/>
                <w:color w:val="000000"/>
                <w:sz w:val="20"/>
                <w:szCs w:val="20"/>
              </w:rPr>
              <w:t xml:space="preserve">初级水肺潜水，零距离接触神密的大堡礁，探索海底花园。</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198.00</w:t>
            </w:r>
          </w:p>
        </w:tc>
      </w:tr>
      <w:tr>
        <w:trPr/>
        <w:tc>
          <w:tcPr/>
          <w:p>
            <w:pPr>
              <w:pStyle w:val="indent"/>
            </w:pPr>
            <w:r>
              <w:rPr>
                <w:rFonts w:ascii="微软雅黑" w:hAnsi="微软雅黑" w:eastAsia="微软雅黑" w:cs="微软雅黑"/>
                <w:color w:val="000000"/>
                <w:sz w:val="20"/>
                <w:szCs w:val="20"/>
              </w:rPr>
              <w:t xml:space="preserve">小飞机</w:t>
            </w:r>
          </w:p>
        </w:tc>
        <w:tc>
          <w:tcPr/>
          <w:p>
            <w:pPr>
              <w:pStyle w:val="indent"/>
            </w:pPr>
            <w:r>
              <w:rPr>
                <w:rFonts w:ascii="微软雅黑" w:hAnsi="微软雅黑" w:eastAsia="微软雅黑" w:cs="微软雅黑"/>
                <w:color w:val="000000"/>
                <w:sz w:val="20"/>
                <w:szCs w:val="20"/>
              </w:rPr>
              <w:t xml:space="preserve">在上空盘旋看翡翠般的大堡礁；</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A$(澳元) 299.00</w:t>
            </w:r>
          </w:p>
        </w:tc>
      </w:tr>
      <w:tr>
        <w:trPr/>
        <w:tc>
          <w:tcPr/>
          <w:p>
            <w:pPr>
              <w:pStyle w:val="indent"/>
            </w:pPr>
            <w:r>
              <w:rPr>
                <w:rFonts w:ascii="微软雅黑" w:hAnsi="微软雅黑" w:eastAsia="微软雅黑" w:cs="微软雅黑"/>
                <w:color w:val="000000"/>
                <w:sz w:val="20"/>
                <w:szCs w:val="20"/>
              </w:rPr>
              <w:t xml:space="preserve">直升飞机</w:t>
            </w:r>
          </w:p>
        </w:tc>
        <w:tc>
          <w:tcPr/>
          <w:p>
            <w:pPr>
              <w:pStyle w:val="indent"/>
            </w:pPr>
            <w:r>
              <w:rPr>
                <w:rFonts w:ascii="微软雅黑" w:hAnsi="微软雅黑" w:eastAsia="微软雅黑" w:cs="微软雅黑"/>
                <w:color w:val="000000"/>
                <w:sz w:val="20"/>
                <w:szCs w:val="20"/>
              </w:rPr>
              <w:t xml:space="preserve">在大堡礁海面饱览世界上独一无二的风光，航拍大堡礁的壮丽景色，真正体验大堡礁浪漫情怀；</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415.00</w:t>
            </w:r>
          </w:p>
        </w:tc>
      </w:tr>
      <w:tr>
        <w:trPr/>
        <w:tc>
          <w:tcPr/>
          <w:p>
            <w:pPr>
              <w:pStyle w:val="indent"/>
            </w:pPr>
            <w:r>
              <w:rPr>
                <w:rFonts w:ascii="微软雅黑" w:hAnsi="微软雅黑" w:eastAsia="微软雅黑" w:cs="微软雅黑"/>
                <w:color w:val="000000"/>
                <w:sz w:val="20"/>
                <w:szCs w:val="20"/>
              </w:rPr>
              <w:t xml:space="preserve">绿岛上直升飞机</w:t>
            </w:r>
          </w:p>
        </w:tc>
        <w:tc>
          <w:tcPr/>
          <w:p>
            <w:pPr>
              <w:pStyle w:val="indent"/>
            </w:pPr>
            <w:r>
              <w:rPr>
                <w:rFonts w:ascii="微软雅黑" w:hAnsi="微软雅黑" w:eastAsia="微软雅黑" w:cs="微软雅黑"/>
                <w:color w:val="000000"/>
                <w:sz w:val="20"/>
                <w:szCs w:val="20"/>
              </w:rPr>
              <w:t xml:space="preserve">在大堡礁海面饱览世界上独一无二的风景</w:t>
            </w:r>
          </w:p>
        </w:tc>
        <w:tc>
          <w:tcPr/>
          <w:p>
            <w:pPr>
              <w:pStyle w:val="indent"/>
            </w:pPr>
            <w:r>
              <w:rPr>
                <w:rFonts w:ascii="微软雅黑" w:hAnsi="微软雅黑" w:eastAsia="微软雅黑" w:cs="微软雅黑"/>
                <w:color w:val="000000"/>
                <w:sz w:val="20"/>
                <w:szCs w:val="20"/>
              </w:rPr>
              <w:t xml:space="preserve">15 分钟</w:t>
            </w:r>
          </w:p>
        </w:tc>
        <w:tc>
          <w:tcPr/>
          <w:p>
            <w:pPr>
              <w:pStyle w:val="right"/>
            </w:pPr>
            <w:r>
              <w:rPr>
                <w:rFonts w:ascii="微软雅黑" w:hAnsi="微软雅黑" w:eastAsia="微软雅黑" w:cs="微软雅黑"/>
                <w:color w:val="000000"/>
                <w:sz w:val="20"/>
                <w:szCs w:val="20"/>
              </w:rPr>
              <w:t xml:space="preserve">A$(澳元) 275.00</w:t>
            </w:r>
          </w:p>
        </w:tc>
      </w:tr>
      <w:tr>
        <w:trPr/>
        <w:tc>
          <w:tcPr/>
          <w:p>
            <w:pPr>
              <w:pStyle w:val="indent"/>
            </w:pPr>
            <w:r>
              <w:rPr>
                <w:rFonts w:ascii="微软雅黑" w:hAnsi="微软雅黑" w:eastAsia="微软雅黑" w:cs="微软雅黑"/>
                <w:color w:val="000000"/>
                <w:sz w:val="20"/>
                <w:szCs w:val="20"/>
              </w:rPr>
              <w:t xml:space="preserve">热气球</w:t>
            </w:r>
          </w:p>
        </w:tc>
        <w:tc>
          <w:tcPr/>
          <w:p>
            <w:pPr>
              <w:pStyle w:val="indent"/>
            </w:pPr>
            <w:r>
              <w:rPr>
                <w:rFonts w:ascii="微软雅黑" w:hAnsi="微软雅黑" w:eastAsia="微软雅黑" w:cs="微软雅黑"/>
                <w:color w:val="000000"/>
                <w:sz w:val="20"/>
                <w:szCs w:val="20"/>
              </w:rPr>
              <w:t xml:space="preserve">世界上最安全的热气球，人生的美好回忆.</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495.00</w:t>
            </w:r>
          </w:p>
        </w:tc>
      </w:tr>
      <w:tr>
        <w:trPr/>
        <w:tc>
          <w:tcPr/>
          <w:p>
            <w:pPr>
              <w:pStyle w:val="indent"/>
            </w:pPr>
            <w:r>
              <w:rPr>
                <w:rFonts w:ascii="微软雅黑" w:hAnsi="微软雅黑" w:eastAsia="微软雅黑" w:cs="微软雅黑"/>
                <w:color w:val="000000"/>
                <w:sz w:val="20"/>
                <w:szCs w:val="20"/>
              </w:rPr>
              <w:t xml:space="preserve">澳洲悬崖公里十二门徒直升飞机巡游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15 分钟</w:t>
            </w:r>
          </w:p>
        </w:tc>
        <w:tc>
          <w:tcPr/>
          <w:p>
            <w:pPr>
              <w:pStyle w:val="right"/>
            </w:pPr>
            <w:r>
              <w:rPr>
                <w:rFonts w:ascii="微软雅黑" w:hAnsi="微软雅黑" w:eastAsia="微软雅黑" w:cs="微软雅黑"/>
                <w:color w:val="000000"/>
                <w:sz w:val="20"/>
                <w:szCs w:val="20"/>
              </w:rPr>
              <w:t xml:space="preserve">A$(澳元) 165.00</w:t>
            </w:r>
          </w:p>
        </w:tc>
      </w:tr>
      <w:tr>
        <w:trPr/>
        <w:tc>
          <w:tcPr/>
          <w:p>
            <w:pPr>
              <w:pStyle w:val="indent"/>
            </w:pPr>
            <w:r>
              <w:rPr>
                <w:rFonts w:ascii="微软雅黑" w:hAnsi="微软雅黑" w:eastAsia="微软雅黑" w:cs="微软雅黑"/>
                <w:color w:val="000000"/>
                <w:sz w:val="20"/>
                <w:szCs w:val="20"/>
              </w:rPr>
              <w:t xml:space="preserve">澳洲悬崖公里十二门徒直升飞机巡游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25 分钟</w:t>
            </w:r>
          </w:p>
        </w:tc>
        <w:tc>
          <w:tcPr/>
          <w:p>
            <w:pPr>
              <w:pStyle w:val="right"/>
            </w:pPr>
            <w:r>
              <w:rPr>
                <w:rFonts w:ascii="微软雅黑" w:hAnsi="微软雅黑" w:eastAsia="微软雅黑" w:cs="微软雅黑"/>
                <w:color w:val="000000"/>
                <w:sz w:val="20"/>
                <w:szCs w:val="20"/>
              </w:rPr>
              <w:t xml:space="preserve">A$(澳元) 245.00</w:t>
            </w:r>
          </w:p>
        </w:tc>
      </w:tr>
      <w:tr>
        <w:trPr/>
        <w:tc>
          <w:tcPr/>
          <w:p>
            <w:pPr>
              <w:pStyle w:val="indent"/>
            </w:pPr>
            <w:r>
              <w:rPr>
                <w:rFonts w:ascii="微软雅黑" w:hAnsi="微软雅黑" w:eastAsia="微软雅黑" w:cs="微软雅黑"/>
                <w:color w:val="000000"/>
                <w:sz w:val="20"/>
                <w:szCs w:val="20"/>
              </w:rPr>
              <w:t xml:space="preserve">澳洲悬崖公里十二门徒直升飞机巡游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A$(澳元) 585.00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C其他注意事项：
                <w:br/>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4.根据2013年2月1日施行的新中国旅游法法规，团队ADS旅行团严禁擅自自由活动。
                <w:br/>
                5.澳洲新西兰酒店入住时间为下午15：00以后，退房时间为上午11：00以前。如需提早入住或延时退房，酒店将加收额外费用，此费用项目自理。
                <w:br/>
                6.澳洲新西兰导游正常工作时间为09：00～19：00，按照法律规定司机开车时间不得超过8小时，如有超时，须自行支付加班费用。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时差：澳洲比中国快二个小时整、新西兰则比中国快四个小时整。如果是澳洲新西兰的夏令时时期则需要再增加一个小时（夏令时由每年的10月至次年的4月）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条款约定之客人退团处理。
                <w:br/>
                ⑸.外籍护照需持有效签证入境
                <w:br/>
                <w:br/>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4、关于保证金缴收与返还：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组团合同》条款约定之客人退团处理。客人无擅自脱团的并按时随团回国后，保证金将在协议到期后（31天）自动解冻，恢复原状。
                <w:br/>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2025-12-16T14:02:28+08:00</dcterms:created>
  <dcterms:modified xsi:type="dcterms:W3CDTF">2025-12-16T14:02:28+08:00</dcterms:modified>
</cp:coreProperties>
</file>

<file path=docProps/custom.xml><?xml version="1.0" encoding="utf-8"?>
<Properties xmlns="http://schemas.openxmlformats.org/officeDocument/2006/custom-properties" xmlns:vt="http://schemas.openxmlformats.org/officeDocument/2006/docPropsVTypes"/>
</file>