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12月南航 臻品京城   北京五天双飞无忧臻品游（0购物0自费0景交）行程单</w:t>
      </w:r>
    </w:p>
    <w:p>
      <w:pPr>
        <w:jc w:val="center"/>
        <w:spacing w:after="100"/>
      </w:pPr>
      <w:r>
        <w:rPr>
          <w:rFonts w:ascii="微软雅黑" w:hAnsi="微软雅黑" w:eastAsia="微软雅黑" w:cs="微软雅黑"/>
          <w:sz w:val="20"/>
          <w:szCs w:val="20"/>
        </w:rPr>
        <w:t xml:space="preserve">12月 南航 臻品京城   北京五天双飞无忧臻品游（0购物0自费0景交）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j1763018130QM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【故宫3小时深度游】北京故宫是中国明清两代的皇家宫殿，旧称为紫禁城，位于北京中轴线的中心，是中国古代宫廷建筑之精华。
                <w:br/>
                【天坛公园】特别加含祈年殿、皇穹宇、圜丘，深度了解古代祭天文化。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深圳--北京--天坛公园套票--前门大街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然后前往【天坛公园】（含大门票和三道小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后安排有600年历史的“天街”【前门大街】（不少于1小时）看看北京的老字号、坐坐前门铛铛车，逛逛北京的大栅栏，尝尝鲜鱼口的北京小吃。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天安门广场--毛主席纪念堂--故宫深度游含无线耳机--接驳观光车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贴心安排乘坐【观光接驳车】前往上车点，减少步行路程。之后返回酒店休息。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升旗--八达岭长城--八达岭滑雪场--奥林匹克公园—外观鸟巢水立方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之后前往08年奥运会会址，进入【奥林匹克公园，近距离外观鸟巢、冰立方（APEC主要会场之一）】（游览时间40分钟）外观雄浑的钢结构“鸟巢”、灵动的膜结构“水立方”相得益彰, 共同组成北京这座世界首个“双奥之城”的标志性建筑群。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恭王府--什刹海风景区--雍和宫--国粹杂技表演
                <w:br/>
              </w:t>
            </w:r>
          </w:p>
          <w:p>
            <w:pPr>
              <w:pStyle w:val="indent"/>
            </w:pPr>
            <w:r>
              <w:rPr>
                <w:rFonts w:ascii="微软雅黑" w:hAnsi="微软雅黑" w:eastAsia="微软雅黑" w:cs="微软雅黑"/>
                <w:color w:val="000000"/>
                <w:sz w:val="20"/>
                <w:szCs w:val="20"/>
              </w:rPr>
              <w:t xml:space="preserve">
                早餐后，前往【恭王府】（游览时间为1.5小时左右）始建于乾隆年间，为清代规模最大的一座王府。初为大学士和珅的私邸，故有了“一座恭王府，半部清代史”的说法。
                <w:br/>
                参观【什刹海风景区】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前往【雍和宫】雍和宫作为知名祈福地，这里建筑殿宇宏伟，气势巍峨，是民间传说的香火旺、挺灵验的祈福胜地。黄墙灰瓦，红绸祈福，皆是空山心亦静。所念皆所愿，所求皆所得。
                <w:br/>
                观国粹杂技表演【杂技演出1小时】"杂技"  在民间杂耍基础上依托北京文化底蕴，给游客带来沉浸式冬奥体验，感受“原汁原味”现场感，成为新晋“网红打卡地”。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颐和园--外观清华--军事博物馆  北京   深圳
                <w:br/>
              </w:t>
            </w:r>
          </w:p>
          <w:p>
            <w:pPr>
              <w:pStyle w:val="indent"/>
            </w:pPr>
            <w:r>
              <w:rPr>
                <w:rFonts w:ascii="微软雅黑" w:hAnsi="微软雅黑" w:eastAsia="微软雅黑" w:cs="微软雅黑"/>
                <w:color w:val="000000"/>
                <w:sz w:val="20"/>
                <w:szCs w:val="20"/>
              </w:rPr>
              <w:t xml:space="preserve">
                早餐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含8正4早，餐标50元每人每餐（烤鸭60）；（因个人原因不吃团餐的视为自愿放弃，不退团餐费用）；
                <w:br/>
                住宿标准	精选北京精品三钻酒店。(大床/双床)不指定，如您有特殊要求,请您在预定时提前备注说明,我司将尽量安排,实际房型以酒店前台为准！参考酒店：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交通工具	景区内的交通工具属于园中园消费，要坐自己付费，不坐不付费， 如：长城缆车140等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2025-12-17T07:49:01+08:00</dcterms:created>
  <dcterms:modified xsi:type="dcterms:W3CDTF">2025-12-17T07:49:01+08:00</dcterms:modified>
</cp:coreProperties>
</file>

<file path=docProps/custom.xml><?xml version="1.0" encoding="utf-8"?>
<Properties xmlns="http://schemas.openxmlformats.org/officeDocument/2006/custom-properties" xmlns:vt="http://schemas.openxmlformats.org/officeDocument/2006/docPropsVTypes"/>
</file>