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自媒体定制2.4-2.6行程单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定制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dr1765510153wF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长隆酒店-【午餐】-太平山顶(缆车上下)--香港警队博物馆-一坐香港百年叮叮车-一金紫荆广场/会展中心-【晚餐】--乘坐天星小轮乘坐落日飞车一【晚餐】-一星光大道维港赏夜景(游船)一入住丽晶酒店
                <w:br/>
                交通：广州出发香港（两地牌商务车）香港（24座中巴）
                <w:br/>
                到达城市：中国香港特别行政区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丽晶酒店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香港丽晶酒店--香港迪士尼乐园-傍晚观赏迪士尼星梦奇缘烟花秀一(晚餐)-返回香港酒店休息
                <w:br/>
                交通：香港（24座中巴）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丽晶酒店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香港酒店---午餐-香港西九龙艺术文化区-回程
                <w:br/>
                交通：香港（24座中巴）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车，导，门票，矿泉水，保险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酒店，餐食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1、定制不可退改
                <w:br/>
                2、预订说明：预订时务必提供准确完整的信息（姓名、性别、证件号码、联系方式）， 以免产生预订错误，影响出
                <w:br/>
                行。
                <w:br/>
                3、年龄说明：未成年人（18 周岁以下）和长者（65-74 周岁）须有成人（18-64 周岁）陪同出游，长者须签订《免
                <w:br/>
                责书》
                <w:br/>
                4.不可抗力：接待过程中，因不可抗力因素（如交通、天气、当地政策等）造成的额外费用，游客自行承担。
                <w:br/>
                5、通讯说明：本线路为出境游，敬请所有参团游客自备手机并开通国际漫游功能。
                <w:br/>
                6、充电设备：香港充电插头为英标三脚方插（见图），涉及住酒店的客人建议提前自备转换插座
                <w:br/>
                【防疫须知】：
                <w:br/>
                1、增强安全意识，平安健康出游。请您出行前与同行人务必仔细阅读产品及合同所列的预订须知、出行指南等全部
                <w:br/>
                信息及相关安全提示类信息并严格遵守。同时，做好自身健康的第一责任人，确保身体状况良好健康出行 。
                <w:br/>
                2、入境核酸检测要求：自香港、澳门入境人员，如 7 天内无外国或其他境外地区旅居史，无需凭行前新冠病毒感染
                <w:br/>
                核酸检测阴性结果入境；如 7 天内有外国或其他境外地区旅居史，由香港、澳门特别行政区政府查验其行前 48 小时
                <w:br/>
                新冠病毒感染核酸检测阴性证明，结果为阴性者放行进入内地（3 岁及以下婴幼儿可免于查验核酸）。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1、货币：港澳地区通用货币为港币，请在出行前兑换好少许港币。大型商场/超市均可刷内地银联卡消费。
                <w:br/>
                2、健康提醒：建议自带常备药，如感冒、晕车、防蚊虫叮咬药物等；旅游大巴及酒店空调温度较低，建议携带披肩
                <w:br/>
                等保暖衣物。
                <w:br/>
                3、酒店说明：
                <w:br/>
                *基于环保方面考虑，港澳地区多数酒店内没有牙膏、牙刷、拖鞋等个人卫生用品，请自行携带。
                <w:br/>
                *港澳酒店没有星级制度，行程所属星级为参考国内同级标准；但港澳地区寸土寸金，房间及床位狭小。
                <w:br/>
                *部分酒店使用电视、电话、以及 WIFI 需要收费，如需使用，请联系酒店前台付费使用。
                <w:br/>
                *酒店入住时需缴纳酒店住宿押金，一般 500 港币或 1000 港币，请自备现金或刷卡预授权。
                <w:br/>
                4、餐饮说明：
                <w:br/>
                *旅游团队用餐，旅行社按承诺标准确保餐饮卫生及餐食数量，但不同地区餐食口味有差异，不一定满足您的口味需求，
                <w:br/>
                敬请谅解。
                <w:br/>
                *因港澳特殊习俗，中式围餐默认 10-12 人一桌，如人数超出或低于此范围菜品会相应增减。
                <w:br/>
                5、出入境携带物品注意事项：
                <w:br/>
                *根据海关规定，居民出境可携带 2００００人民币或等值５０００美金的外币现钞。
                <w:br/>
                *如携带摄像机、有变焦镜头的照相机、数码相机、手机电脑等物品请提前到海关申报并保存好申报单。
                <w:br/>
                *免税品：入境内地每人限带２００支香烟及一瓶酒，入境香港限带 19 支香烟。
                <w:br/>
                *禁止携带枪支、弹药、毒品。
                <w:br/>
                *遵守海关其他相关规定。
                <w:br/>
                6、购物提示：香港是个免税的城市，购物请选择在正规的商场及连锁店购买，提醒旅游者根据自身需要，理性消费
                <w:br/>
                并保留必要票据。
                <w:br/>
                7、安全提醒：证件和贵重物品请务必随身携帯，如丢失所产生的一切相关费用均自行承担。
                <w:br/>
                8、通知时间：领队最晚在出行前 1 天 22 点左右以微信或电话形式通知游客，请保持手机畅通并通过微信验证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2025-12-16T14:24:39+08:00</dcterms:created>
  <dcterms:modified xsi:type="dcterms:W3CDTF">2025-12-16T14:24:39+08:00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