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【皇牌玩家】澳大利亚东南澳10天奇趣之旅（南航 广州起止）行程单</w:t>
      </w:r>
    </w:p>
    <w:p>
      <w:pPr>
        <w:jc w:val="center"/>
        <w:spacing w:after="100"/>
      </w:pPr>
      <w:r>
        <w:rPr>
          <w:rFonts w:ascii="微软雅黑" w:hAnsi="微软雅黑" w:eastAsia="微软雅黑" w:cs="微软雅黑"/>
          <w:sz w:val="20"/>
          <w:szCs w:val="20"/>
        </w:rPr>
        <w:t xml:space="preserve">阿德莱德/悉尼/布里斯本/黄金海岸/墨尔本</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adly1765803261wf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阿德莱德</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广州-/-阿德莱德   参考航班：CZ663/22:10-09:55+1
                <w:br/>
                墨尔本 -/- 广州	    参考航班：CZ344/23:30-05:50+1
                <w:br/>
                具体航班，以出票为准
                <w:br/>
                可搭配全国联运服务，具体增加费用需以实际报价为准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和牛BBQ烧烤餐，品尝当地饮食，深入了解当地生活习俗；
                <w:br/>
                德国香肠、猪脚传统德式大餐；东星斑生蚝海鲜野味餐；火锅特色餐；
                <w:br/>
                <w:br/>
                住宿升级
                <w:br/>
                墨尔本段升级2晚5星酒店，舒服度拉满！！！
                <w:br/>
                <w:br/>
                体验升级
                <w:br/>
                【墨尔本一天自由活动】：旅游探亲两不误，自由选择；
                <w:br/>
                【墨尔本】：漫步墨尔本的巷道，领略墨尔本的无穷魅力；
                <w:br/>
                【奔富玛吉尔酒庄】：全球最佳百大酒庄之一，品尝世界著名的奔富葡萄酒；
                <w:br/>
                【库克蒸汽火车】：灌篮高手同款海岸线百年蒸汽火车，沿途欣赏壮丽南大洋海景；
                <w:br/>
                【屈臣氏湾】：体验当地人的休闲生活，欣赏优美岬角与海岸风光；
                <w:br/>
                【悉尼渡轮】：像当地人一样搭乘【特色渡轮】游悉尼港，观赏两岸迷人景致；
                <w:br/>
                【蓝山国家公园】：探访新南威尔士州著名的世界自然遗产公园，探索自然美景；
                <w:br/>
                【悉尼动物园】：全开放式动物园，实现与澳洲特有的动物近距离接触的机会；
                <w:br/>
                【悉尼环形码头车站】：欣赏悉尼两大地标建筑的壮丽景色，探索悉尼的独特魅力；
                <w:br/>
                【悉尼歌剧院】：从内到外感受这座世界著名的表演艺术中心及悉尼市的标志性建筑的独特魅力；
                <w:br/>
                【私家电动艇】：搭乘舒适的私家电动艇，深入黄金海岸纵横河道，从水上欣赏城市的壮丽景色；
                <w:br/>
                <w:br/>
                贴心安排
                <w:br/>
                南方航空：荣获中国民航飞行安全最高奖——五星奖；
                <w:br/>
                全程澳大利亚旅游专家的领队为您保驾护航，细致专业服务领先同行；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广州-/-阿德莱德	航班：CZ663/22:10-09:55+1
                <w:br/>
              </w:t>
            </w:r>
          </w:p>
          <w:p>
            <w:pPr>
              <w:pStyle w:val="indent"/>
            </w:pPr>
            <w:r>
              <w:rPr>
                <w:rFonts w:ascii="微软雅黑" w:hAnsi="微软雅黑" w:eastAsia="微软雅黑" w:cs="微软雅黑"/>
                <w:color w:val="000000"/>
                <w:sz w:val="20"/>
                <w:szCs w:val="20"/>
              </w:rPr>
              <w:t xml:space="preserve">
                当天于指定时间在广州白云机场国际出发厅集中；在专业领队带领下办理登机手续，搭乘豪华客机前往南澳大利亚“首府城市“—阿德莱德。享受着机上的影音设备及空乘服务。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阿德莱德 – 菲尔半岛 – 阿德莱德
                <w:br/>
              </w:t>
            </w:r>
          </w:p>
          <w:p>
            <w:pPr>
              <w:pStyle w:val="indent"/>
            </w:pPr>
            <w:r>
              <w:rPr>
                <w:rFonts w:ascii="微软雅黑" w:hAnsi="微软雅黑" w:eastAsia="微软雅黑" w:cs="微软雅黑"/>
                <w:color w:val="000000"/>
                <w:sz w:val="20"/>
                <w:szCs w:val="20"/>
              </w:rPr>
              <w:t xml:space="preserve">
                抵达后开始今日精彩之旅：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【库克蒸汽火车 (The Cockle Train)】
                <w:br/>
                列车沿着澳大利亚最古老的钢轨铁路行驶，其历史可以追溯到 1854 年，当时它的建造是为了连接墨累河和埃利奥特港以及后来的维克多港的海洋码头。该车站位于墨累河沿岸历史悠久的码头区，穿过主干线古尔瓦到达维克多港路，线路穿过平原前往米德尔顿再到埃利奥特港后，火车爬到沿海悬崖的顶部，乘客随后可体验弗勒里厄半岛上一些最美丽的海岸风光，没有什么能将您与下面的海滩隔开，沿途欣赏壮丽南大洋海景与怀旧铁道风情。
                <w:br/>
                高温天气政策特别提示：
                <w:br/>
                1、如遇 Mt Lofty Ranges 地区发布全面禁火令，原定由蒸汽机车牵引的列车将改为柴油动车组或柴油机车运行；
                <w:br/>
                2、Victor Harbor 的预报气温达到或超过 35 摄氏度，Cockle Train 将停运。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阿德莱德：Hotel Grand Chancellor Adelaide或同级4星标准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阿德莱德
                <w:br/>
              </w:t>
            </w:r>
          </w:p>
          <w:p>
            <w:pPr>
              <w:pStyle w:val="indent"/>
            </w:pPr>
            <w:r>
              <w:rPr>
                <w:rFonts w:ascii="微软雅黑" w:hAnsi="微软雅黑" w:eastAsia="微软雅黑" w:cs="微软雅黑"/>
                <w:color w:val="000000"/>
                <w:sz w:val="20"/>
                <w:szCs w:val="20"/>
              </w:rPr>
              <w:t xml:space="preserve">
                早餐后开始今日精彩的行程：
                <w:br/>
                【北大街—文艺之旅】
                <w:br/>
                当你漫步各种文化历史建筑林立的北大街（North Terrace），才会感受到这座城市悠久的历史风貌。议会大厦、政府大楼、博物馆、展览馆一字排开在北大街旁。
                <w:br/>
                【南澳大利亚艺术馆 （Art Gallery of South Australia)）
                <w:br/>
                自 1900 年以来便一直坐落在阿德莱德。如今其藏品规模令人印象越来越深刻，藏品数量达到惊人的 45,000 件，年代跨度达到 2,000 年。其 20 世纪现代主义艺术品收藏是一大亮点，主要聚焦于女性艺术家的作品。在参观该艺术馆时，你可以看到 Sidney Nolan 和 Arthur Boyd 等澳大利亚知名艺术家的作品，此外还有令人惊叹的当代亚洲作品。
                <w:br/>
                【阿德莱德植物园】
                <w:br/>
                阿德莱德植物园是阿德莱德市中心的一片绿洲，以美丽的花园、宏伟的大道和惊人的建筑为特色。这座历史悠久的植物园始建于1857年（1857年10月4日开园），为人们的休闲娱乐提供了广阔的空间。阿德莱德植物园拥有澳大利亚一些最好的植物收藏，植物园内种植了大量澳大利亚本土植物、国外引进植物以及观赏植物，同时园内有一波万顷的湖泊、葱郁的树木、五颜六色的花朵以及翩翩起舞的蝴蝶和蜜蜂。根据植物的种类，园内有棕榈屋、地中海花园、亚马逊睡莲凉亭以及玫瑰园等，每部分都各具特色。
                <w:br/>
                   【洛夫蒂山观景台】
                <w:br/>
                来到一个城市，总是少不了到高处感受整个城市的美景，洛夫蒂山观景台是阿德莱德的制高点，在这你可以俯瞰阿德莱德市区令人如痴如醉的迷人风光、葡萄园、果园、丛林相映成趣。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【奔富玛吉尔酒庄】
                <w:br/>
                它是澳洲最备受推崇的葡萄酒，著名的奔富格兰奇（Penfolds Grange）的产地。 1845年，年轻的英国医生奔富先生和妻子在这里种下了第一颗葡萄树苗和石屋，现在人们来到这里，不仅可以感受浓厚的历史气息，还将有机会品尝到经典的奔富系列葡萄酒。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午餐：特色猪手香肠拼盘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阿德莱德：Hotel Grand Chancellor Adelaide或同级4星标准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阿德莱德-/-悉尼 – 蓝山国家公园 - 悉尼（约1.5小时）	航班：待定或前一天晚班机
                <w:br/>
              </w:t>
            </w:r>
          </w:p>
          <w:p>
            <w:pPr>
              <w:pStyle w:val="indent"/>
            </w:pPr>
            <w:r>
              <w:rPr>
                <w:rFonts w:ascii="微软雅黑" w:hAnsi="微软雅黑" w:eastAsia="微软雅黑" w:cs="微软雅黑"/>
                <w:color w:val="000000"/>
                <w:sz w:val="20"/>
                <w:szCs w:val="20"/>
              </w:rPr>
              <w:t xml:space="preserve">
                早上飞往悉尼，抵达后开始今日精彩之旅：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悉尼经典一日游
                <w:br/>
              </w:t>
            </w:r>
          </w:p>
          <w:p>
            <w:pPr>
              <w:pStyle w:val="indent"/>
            </w:pPr>
            <w:r>
              <w:rPr>
                <w:rFonts w:ascii="微软雅黑" w:hAnsi="微软雅黑" w:eastAsia="微软雅黑" w:cs="微软雅黑"/>
                <w:color w:val="000000"/>
                <w:sz w:val="20"/>
                <w:szCs w:val="20"/>
              </w:rPr>
              <w:t xml:space="preserve">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晚餐：和牛BBQ烧烤餐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悉尼-/-布里斯本--黄金海岸 	航班：待定或前一天晚班机
                <w:br/>
              </w:t>
            </w:r>
          </w:p>
          <w:p>
            <w:pPr>
              <w:pStyle w:val="indent"/>
            </w:pPr>
            <w:r>
              <w:rPr>
                <w:rFonts w:ascii="微软雅黑" w:hAnsi="微软雅黑" w:eastAsia="微软雅黑" w:cs="微软雅黑"/>
                <w:color w:val="000000"/>
                <w:sz w:val="20"/>
                <w:szCs w:val="20"/>
              </w:rPr>
              <w:t xml:space="preserve">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     晚餐：东星斑生蚝海鲜野味餐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布里斯本：Holiday Inn Express Brisbane Central或同级4星标准 黄金海岸：Mercure Gold Coast Resort或同级4星标准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黄金海岸-/-墨尔本	航班：待定或后一天早班机
                <w:br/>
              </w:t>
            </w:r>
          </w:p>
          <w:p>
            <w:pPr>
              <w:pStyle w:val="indent"/>
            </w:pPr>
            <w:r>
              <w:rPr>
                <w:rFonts w:ascii="微软雅黑" w:hAnsi="微软雅黑" w:eastAsia="微软雅黑" w:cs="微软雅黑"/>
                <w:color w:val="000000"/>
                <w:sz w:val="20"/>
                <w:szCs w:val="20"/>
              </w:rPr>
              <w:t xml:space="preserve">
                早餐后开始今日精彩的行程：
                <w:br/>
                【私家电动艇】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【波丽台国家公园】
                <w:br/>
                沿着海滨雨林步道徒步，沿途既能看到壮阔的海景，还有机会能偶遇本土鸟类，海面波光粼粼，搭配远处的冲浪者身影，景色极具氛围感；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墨尔本：Oakwood Premier Melbourne或同级5星标准</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
                <w:br/>
              </w:t>
            </w:r>
          </w:p>
          <w:p>
            <w:pPr>
              <w:pStyle w:val="indent"/>
            </w:pPr>
            <w:r>
              <w:rPr>
                <w:rFonts w:ascii="微软雅黑" w:hAnsi="微软雅黑" w:eastAsia="微软雅黑" w:cs="微软雅黑"/>
                <w:color w:val="000000"/>
                <w:sz w:val="20"/>
                <w:szCs w:val="20"/>
              </w:rPr>
              <w:t xml:space="preserve">
                早餐后全天自由活动（不含用车及正餐）
                <w:br/>
                【客人可选择自费前往世界最美公路之一的大洋路  10人起订】：
                <w:br/>
                1、	价格AUD195/人（大小同价）；
                <w:br/>
                2、	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墨尔本：Oakwood Premier Melbourne或同级5星标准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墨尔本经典一日游-/-广州	航班：CZ344/23:30-05:50+1
                <w:br/>
              </w:t>
            </w:r>
          </w:p>
          <w:p>
            <w:pPr>
              <w:pStyle w:val="indent"/>
            </w:pPr>
            <w:r>
              <w:rPr>
                <w:rFonts w:ascii="微软雅黑" w:hAnsi="微软雅黑" w:eastAsia="微软雅黑" w:cs="微软雅黑"/>
                <w:color w:val="000000"/>
                <w:sz w:val="20"/>
                <w:szCs w:val="20"/>
              </w:rPr>
              <w:t xml:space="preserve">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早上抵达广州机场，结束愉快旅程！！！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团队经济舱机票费用及境外机场税、航空燃油税
                <w:br/>
                2.	澳大利亚ADS团队签证费用
                <w:br/>
                3.	全程4-5星酒店双人标准间住宿，澳洲新西兰部分酒店标间为大小床，属正常情况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全程服务费￥1000/人（出团时机场现付，领队代收，大小同价）。
                <w:br/>
                特别备注：A：持ADS签证，旅途中不可离团；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悉尼四个项目</w:t>
            </w:r>
          </w:p>
        </w:tc>
        <w:tc>
          <w:tcPr/>
          <w:p>
            <w:pPr>
              <w:pStyle w:val="indent"/>
            </w:pPr>
            <w:r>
              <w:rPr>
                <w:rFonts w:ascii="微软雅黑" w:hAnsi="微软雅黑" w:eastAsia="微软雅黑" w:cs="微软雅黑"/>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150.00</w:t>
            </w:r>
          </w:p>
        </w:tc>
      </w:tr>
      <w:tr>
        <w:trPr/>
        <w:tc>
          <w:tcPr/>
          <w:p>
            <w:pPr>
              <w:pStyle w:val="indent"/>
            </w:pPr>
            <w:r>
              <w:rPr>
                <w:rFonts w:ascii="微软雅黑" w:hAnsi="微软雅黑" w:eastAsia="微软雅黑" w:cs="微软雅黑"/>
                <w:color w:val="000000"/>
                <w:sz w:val="20"/>
                <w:szCs w:val="20"/>
              </w:rPr>
              <w:t xml:space="preserve">悉尼夜景</w:t>
            </w:r>
          </w:p>
        </w:tc>
        <w:tc>
          <w:tcPr/>
          <w:p>
            <w:pPr>
              <w:pStyle w:val="indent"/>
            </w:pPr>
            <w:r>
              <w:rPr>
                <w:rFonts w:ascii="微软雅黑" w:hAnsi="微软雅黑" w:eastAsia="微软雅黑" w:cs="微软雅黑"/>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120.00</w:t>
            </w:r>
          </w:p>
        </w:tc>
      </w:tr>
      <w:tr>
        <w:trPr/>
        <w:tc>
          <w:tcPr/>
          <w:p>
            <w:pPr>
              <w:pStyle w:val="indent"/>
            </w:pPr>
            <w:r>
              <w:rPr>
                <w:rFonts w:ascii="微软雅黑" w:hAnsi="微软雅黑" w:eastAsia="微软雅黑" w:cs="微软雅黑"/>
                <w:color w:val="000000"/>
                <w:sz w:val="20"/>
                <w:szCs w:val="20"/>
              </w:rPr>
              <w:t xml:space="preserve">百万游艇游纳瑞河</w:t>
            </w:r>
          </w:p>
        </w:tc>
        <w:tc>
          <w:tcPr/>
          <w:p>
            <w:pPr>
              <w:pStyle w:val="indent"/>
            </w:pPr>
            <w:r>
              <w:rPr>
                <w:rFonts w:ascii="微软雅黑" w:hAnsi="微软雅黑" w:eastAsia="微软雅黑" w:cs="微软雅黑"/>
                <w:color w:val="000000"/>
                <w:sz w:val="20"/>
                <w:szCs w:val="20"/>
              </w:rPr>
              <w:t xml:space="preserve">
                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A$(澳元) 150.00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直升机 : 澳洲悬崖公里十二门徒直升飞机巡游</w:t>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165.00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直升机 : 澳洲悬崖公里十二门徒直升飞机巡游</w:t>
            </w:r>
          </w:p>
        </w:tc>
        <w:tc>
          <w:tcPr/>
          <w:p>
            <w:pPr>
              <w:pStyle w:val="indent"/>
            </w:pPr>
            <w:r>
              <w:rPr>
                <w:rFonts w:ascii="微软雅黑" w:hAnsi="微软雅黑" w:eastAsia="微软雅黑" w:cs="微软雅黑"/>
                <w:color w:val="000000"/>
                <w:sz w:val="20"/>
                <w:szCs w:val="20"/>
              </w:rPr>
              <w:t xml:space="preserve">25 分钟</w:t>
            </w:r>
          </w:p>
        </w:tc>
        <w:tc>
          <w:tcPr/>
          <w:p>
            <w:pPr>
              <w:pStyle w:val="right"/>
            </w:pPr>
            <w:r>
              <w:rPr>
                <w:rFonts w:ascii="微软雅黑" w:hAnsi="微软雅黑" w:eastAsia="微软雅黑" w:cs="微软雅黑"/>
                <w:color w:val="000000"/>
                <w:sz w:val="20"/>
                <w:szCs w:val="20"/>
              </w:rPr>
              <w:t xml:space="preserve">A$(澳元) 245.00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直升机 : 澳洲悬崖公里十二门徒直升飞机巡游</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A$(澳元) 585.00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4.根据2013年2月1日施行的新中国旅游法法规，团队ADS旅行团严禁擅自自由活动。
                <w:br/>
                5.澳洲新西兰酒店入住时间为下午15：00以后，退房时间为上午11：00以前。如需提早入住或延时退房，酒店将加收额外费用，此费用项目自理。
                <w:br/>
                6.澳洲新西兰导游正常工作时间为09：00～19：00，按照法律规定司机开车时间不得超过8小时，如有超时，须自行支付加班费用。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br/>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2025-12-17T07:48:24+08:00</dcterms:created>
  <dcterms:modified xsi:type="dcterms:W3CDTF">2025-12-17T07:48:24+08:00</dcterms:modified>
</cp:coreProperties>
</file>

<file path=docProps/custom.xml><?xml version="1.0" encoding="utf-8"?>
<Properties xmlns="http://schemas.openxmlformats.org/officeDocument/2006/custom-properties" xmlns:vt="http://schemas.openxmlformats.org/officeDocument/2006/docPropsVTypes"/>
</file>