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深圳往返-泰新马精彩十天团行程单</w:t>
      </w:r>
    </w:p>
    <w:p>
      <w:pPr>
        <w:jc w:val="center"/>
        <w:spacing w:after="100"/>
      </w:pPr>
      <w:r>
        <w:rPr>
          <w:rFonts w:ascii="微软雅黑" w:hAnsi="微软雅黑" w:eastAsia="微软雅黑" w:cs="微软雅黑"/>
          <w:sz w:val="20"/>
          <w:szCs w:val="20"/>
        </w:rPr>
        <w:t xml:space="preserve">曼谷/芭提雅/新加坡/马来西亚/一次畅游三国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CJDX1687855599vS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曼谷/芭提雅/新加坡/马来西亚/一次畅游三国</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曼谷       （参考航班：FD597   2355-0140+1或ZH307  1640/1830或CZ8323   1610/1815）
                <w:br/>
              </w:t>
            </w:r>
          </w:p>
          <w:p>
            <w:pPr>
              <w:pStyle w:val="indent"/>
            </w:pPr>
            <w:r>
              <w:rPr>
                <w:rFonts w:ascii="微软雅黑" w:hAnsi="微软雅黑" w:eastAsia="微软雅黑" w:cs="微软雅黑"/>
                <w:color w:val="000000"/>
                <w:sz w:val="20"/>
                <w:szCs w:val="20"/>
              </w:rPr>
              <w:t xml:space="preserve">
                各位贵宾于指定时间和地点集合，由我社专业领队办理登机手续，办完手续后，开始我们精心安排的【泰新马精彩十天游】搭乘豪华客机飞往泰王国首都曼谷。抵达后由领队指引经过移民局后提取行李，通过海关，由旅游专用贵宾出口出机场。乘车前往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住宿：网评五钻酒店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曼谷/长尾船游湄南河/大皇宫/玉佛寺/大理石寺/人妖歌舞表演
                <w:br/>
              </w:t>
            </w:r>
          </w:p>
          <w:p>
            <w:pPr>
              <w:pStyle w:val="indent"/>
            </w:pPr>
            <w:r>
              <w:rPr>
                <w:rFonts w:ascii="微软雅黑" w:hAnsi="微软雅黑" w:eastAsia="微软雅黑" w:cs="微软雅黑"/>
                <w:color w:val="000000"/>
                <w:sz w:val="20"/>
                <w:szCs w:val="20"/>
              </w:rPr>
              <w:t xml:space="preserve">
                酒店内早餐后，游览象征曼谷王朝辉煌昌盛之【泰国大皇宫】它是曼谷保存完美、壮观、规模宏大、别具民族特色的王宫，汇集了泰国建筑、绘画、雕刻和园林艺术的精粹；后参观供奉国宝“翡翠玉佛”的【玉佛寺】，它以尖顶装饰、建筑装饰、回廊壁画三大特色名扬天下。抵达后前往昭拍耶码头，搭乘【长尾船游湄南河】观赏两岸美景，游览水上市场，远眺郑王庙接着前往【大理石寺】大理石寺座落在席阿他犹雅路，吉乐达宫的附近。这座佛寺的主殿是在泰皇拉玛五 世在位时所建造的，闻名世界。大理石寺的另一项特色是以金和漆作为交错的梁柱，非常精致细腻。同时在宽广的 大殿中还可以欣赏到一列靠墙而立的青铜佛像。晚餐后观赏闻名世界的【人妖歌舞表演】（含饮料一杯，演出大约1小时），演出结束后游客还可与人妖合影留念。
                <w:br/>
                <w:br/>
                温馨提示： 
                <w:br/>
                1.泰国大皇宫对服装方面要求较严格，不能穿无袖上衣、短裤。参观皇家景点请保持安静。 
                <w:br/>
                2.泰国大皇宫为皇家景点，如因特殊原因关闭，将优先调整行程顺序，如调整行程顺序亦无法参观，将替换其它景点；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住宿：网评五钻酒店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曼谷-芭提雅-骑大象/东芭乐园
                <w:br/>
              </w:t>
            </w:r>
          </w:p>
          <w:p>
            <w:pPr>
              <w:pStyle w:val="indent"/>
            </w:pPr>
            <w:r>
              <w:rPr>
                <w:rFonts w:ascii="微软雅黑" w:hAnsi="微软雅黑" w:eastAsia="微软雅黑" w:cs="微软雅黑"/>
                <w:color w:val="000000"/>
                <w:sz w:val="20"/>
                <w:szCs w:val="20"/>
              </w:rPr>
              <w:t xml:space="preserve">
                酒店内早餐后，前往【泰国皇家珠宝展示中心】，后乘车往度假胜地——芭提雅（车程约 2 小时） 
                <w:br/>
                午餐后前往欣赏高科技大型表演【东芭乐园】，距离南芭达雅十五公里，占地 500 英亩，是一个泰式乡村风的休闲兼渡假公园，放眼望去尽是雅致的风景，园方所精心安排的文化传统表演及大象秀，都充满着不同的乐趣。之后体会【骑大象】（两人一骑，请提前准备20铢/人的小费）。晚餐后送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住宿：网评五钻酒店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芭提雅（金沙岛）/水上四季村/泰式古法按摩/东方公主号
                <w:br/>
              </w:t>
            </w:r>
          </w:p>
          <w:p>
            <w:pPr>
              <w:pStyle w:val="indent"/>
            </w:pPr>
            <w:r>
              <w:rPr>
                <w:rFonts w:ascii="微软雅黑" w:hAnsi="微软雅黑" w:eastAsia="微软雅黑" w:cs="微软雅黑"/>
                <w:color w:val="000000"/>
                <w:sz w:val="20"/>
                <w:szCs w:val="20"/>
              </w:rPr>
              <w:t xml:space="preserve">
                酒店内早餐后乘快艇前往【金沙岛】（往返快艇大约 50 分钟）欣赏海上风光，该岛风景秀丽，沙子洁白细幼，海水清澈见底，团友可尽情享受日光浴。团友可自行自费参加水上活动：海上降落伞、海底漫步、海上摩托艇等项目。午餐于岛上餐厅享用【海鲜餐】，餐后返回芭提雅，之后享受我司为大家特别安排的【泰式古法按摩】（小费自理，小孩老人不按不退钱）一解您旅途的疲劳。接着前往杜拉拉拍摄地之一的【水上四季村】带您进入时光隧道，跨越世纪进入古暹罗，再现水上市场的繁荣。晚餐后之后前往【东方公主号】（或暹罗公主号），此游船闻名遐迩的不是暹逻湾的夜景，而是东方公主们的美丽，泰国人妖的精彩歌舞表演令很多人对台上的丽人们雌雄难辨，在船上我们将与她们近距离接触。
                <w:br/>
                <w:br/>
                温馨提示
                <w:br/>
                1、如有对海鲜过敏者或肠胃欠佳者，请提前告知领队和者导游，我们将做妥善安排。
                <w:br/>
                2、年龄未满18岁或超过55岁的团友由于体质问题不适合参加泰式按摩活动（由于按摩属于行程赠  送项目，费用恕不退还）。
                <w:br/>
                3、如遇台风或者雨季影响，不适合出海，出于安全考虑，取消出海或更改其它景点（泰国每逢5-10月为雨季）。
                <w:br/>
                4、因快艇颠簸，不适合55岁以上长者，我司将安排长者在酒店休息，提供午餐。
                <w:br/>
                5、金沙岛上有船家出售的各种海上项目如：空中降落伞邀游、水上电单车、快艇、香蕉船、深海潜水等，这些项目客人自愿参加，费用直接交予船家，具有一定危险性不在意外理赔范围，请团友根据自己的身体状况慎重适当选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住：网评五钻酒店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芭提雅-曼谷-热带水果园/金佛寺 /四面佛/JODD FAIRS夜市
                <w:br/>
              </w:t>
            </w:r>
          </w:p>
          <w:p>
            <w:pPr>
              <w:pStyle w:val="indent"/>
            </w:pPr>
            <w:r>
              <w:rPr>
                <w:rFonts w:ascii="微软雅黑" w:hAnsi="微软雅黑" w:eastAsia="微软雅黑" w:cs="微软雅黑"/>
                <w:color w:val="000000"/>
                <w:sz w:val="20"/>
                <w:szCs w:val="20"/>
              </w:rPr>
              <w:t xml:space="preserve">
                酒店内早餐后，前往【热带水果园】，品尝各种时令水果，让各位一饱口福。接着前往【金佛寺】，参拜香火鼎盛的【四面佛】，并在专人指导下给佛像贴金，为自己及家人祈求平安吉祥后返回曼谷（车程约 2 小时）。  接着前往【乳胶特产店】在这里您可以购买到泰国本土特产，橡胶制品等。后前往参观【皇家毒蛇研究中心】毒蛇研究中心只在泰国、巴西、印度三地才有，只有这些地方才会有号称蛇王的“金刚王眼镜蛇”，因其以眼镜蛇为食，故而练就了无与伦比的阴阳剧毒。观看“空手捉蛇表演”。 
                <w:br/>
                前往【King Power Duty Free】后自由活动，此为泰国最大的免税商店，泰国机场免税店也属 其独家经营，客户在曼谷市区购买即可在机场直接取货，您可在此买到泰国时尚和手工制品以及世界顶级豪华商品。
                <w:br/>
                接着前往网红夜市—【JODD FAIRS夜市】，其位置就在曼谷市中心，是当地人心目中数一数二的好玩好逛好吃的夜市，集美食、购物、娱乐、酒吧于一体，定会让您流连忘返。在这里，您可以享受欢乐夜晚时光、奇珍古玩、和当地美食。推荐品尝网红“火山排骨”、“水果西施沙冰”、 “海鲜大杂烩”等。
                <w:br/>
                后送回酒店休息。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住宿：网评五钻酒店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曼谷/新加坡/新加坡观光/圣淘沙岛   （参考航班：待告）
                <w:br/>
              </w:t>
            </w:r>
          </w:p>
          <w:p>
            <w:pPr>
              <w:pStyle w:val="indent"/>
            </w:pPr>
            <w:r>
              <w:rPr>
                <w:rFonts w:ascii="微软雅黑" w:hAnsi="微软雅黑" w:eastAsia="微软雅黑" w:cs="微软雅黑"/>
                <w:color w:val="000000"/>
                <w:sz w:val="20"/>
                <w:szCs w:val="20"/>
              </w:rPr>
              <w:t xml:space="preserve">
                领队带领前往曼谷机场办理登机手续后乘机前往有---【花园城市之称的新加坡】。
                <w:br/>
                乘车游览前往【克拉码头】观看（鱼尾狮身像），游览（伊丽莎白大道）、（高等法院）（外观）、（政府大厦广场）（外观）、（国会大厦）（外观）。新加坡河是新加坡32条主要河流之一，河从西部的金声桥源起，向南倾入滨海湾蓄水池。自从英国殖民者斯坦福•莱佛士于1819年2月29日在新加坡河口登陆之后，河的两岸就逐渐发展成新加坡的商贸中心。商家在河岸建起一排排货仓，而这些极具历史意义的房屋现已受到整修及保护，成为高级餐厅、酒吧等。现今，小型机动船每日穿梭於新加坡河，载着游客欣赏沿河美景，了解新加坡历史。
                <w:br/>
                <w:br/>
                【圣淘沙岛】（约60分钟）新加坡.后前往耗资300多亿人民币打造的震撼全球的世纪巨作，这里集娱乐、休闲、住宿、美食、购物于一体，给您带来前所未有、无与伦比的全新旅游体验。游毕返回酒店休息。
                <w:br/>
                <w:br/>
                温馨提示:
                <w:br/>
                1、自由活动期间请注意人身和财产安全，保存领队和导游手机号码以便随时联系。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住宿：网评四钻酒店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新加坡/马六甲
                <w:br/>
              </w:t>
            </w:r>
          </w:p>
          <w:p>
            <w:pPr>
              <w:pStyle w:val="indent"/>
            </w:pPr>
            <w:r>
              <w:rPr>
                <w:rFonts w:ascii="微软雅黑" w:hAnsi="微软雅黑" w:eastAsia="微软雅黑" w:cs="微软雅黑"/>
                <w:color w:val="000000"/>
                <w:sz w:val="20"/>
                <w:szCs w:val="20"/>
              </w:rPr>
              <w:t xml:space="preserve">
                早餐后前乘车前往新加坡【滨海湾南花园】（约30分钟）。 这座屡获殊荣的园林景点占地面积达 101 公顷，收集培植逾 38万棵珍稀植物，其中有许多是世界上罕见的稀有品种。滨海湾南园区是最大的滨海花园，这里种植着令人惊叹的超级"大树"，在两座巨型花墙之间则架有一道 128 米长的"华侨银行空中过道"。沿着海滨步道，滨海湾金融区空中轮廓线的迷人壮观景色尽入眼帘。然后前往【珠宝】、【百货店】千里追风油，鳄鱼油，狮子油，钻石首饰品，土产等，贵宾可根据自己喜好自由选择购买。
                <w:br/>
                <w:br/>
                午餐后前往马来西亚马六甲。开始我们的【南洋风情之旅】（约20分钟）——参观在当地保留至今的纪念中国伟大航海家的郑和下西洋所留下的遗迹（三宝庙）、（三宝井）、（中国山），此庙里供着三宝公泥塑像。【欧洲风情之旅】（约30分钟）——（葡萄牙古城门）、（荷兰红屋）、（英女皇广场）、（圣保罗教堂旧址）。该城始建于1403年，曾是马六甲王国的都城，1511年沦为葡萄牙殖民地，1641年为荷兰占据，1826年成为英国海峡殖民地一部分。马来西亚第一位首相拉曼在1956年2月20日宣布马来西亚独立，其仪式就是在马六甲的草场举行。可惜后来古城被拆毁，只留下这一点点供人凭吊，古城上空响彻颂经声，我们自然听不懂，但那种哀婉的音调却正适合暮色下衰败的古城的气氛。享用晚餐，餐后入住酒店休息
                <w:br/>
                <w:br/>
                温馨提示：
                <w:br/>
                1;滨海湾花园由3座花园构成:滨海南花园(Bay South)、滨海东花园(Bay East)和滨海中花园(Bay Central)。其中最大的滨海花园属滨海南花园，为免费参观区域。不含收费用展区
                <w:br/>
                2; 由于新加坡到马来西亚直通巴限制原因，送关时团队可能会和其他团队拼车至关口，敬请理解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住宿：网评四钻酒店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马六甲/太子城/乳胶/鸟鲁卡里山/吉隆坡
                <w:br/>
              </w:t>
            </w:r>
          </w:p>
          <w:p>
            <w:pPr>
              <w:pStyle w:val="indent"/>
            </w:pPr>
            <w:r>
              <w:rPr>
                <w:rFonts w:ascii="微软雅黑" w:hAnsi="微软雅黑" w:eastAsia="微软雅黑" w:cs="微软雅黑"/>
                <w:color w:val="000000"/>
                <w:sz w:val="20"/>
                <w:szCs w:val="20"/>
              </w:rPr>
              <w:t xml:space="preserve">
                早餐后前往吉隆坡游览【新行政中心新太子城】、（首相府）外观，（水上清真寺）。如果说吉隆坡是马来西亚的心脏，那么太子城就是马来西亚的大脑，其重要性是不言而喻的。由于马来西亚首都吉隆坡受发展限制，吉隆坡现在只做为马来西亚的经济中心，政治中心已经逐步转移到了距离吉隆坡不远的太子城。太子城离首都吉隆坡25公里，占地面积大约4932公顷，因太子湖而得名。（约45分钟）。之后前往【乳胶】自由购物。
                <w:br/>
                后前往闻名于世的旅游和休闲胜地，前往【鸟鲁卡里山】（车程约3小时），距离繁华的吉隆坡闹市区只有咫尺，雄伟的矗立高海拔的青翠高岭上，凉爽的气候，变幻莫测的云海，并打造了室内欢乐游乐园与刺激惊险的户外游乐园，非常适合全家大小前往。在此景区中还有用各式风味的餐馆，购物商店，酒店，满足您的任何需求。返回吉隆坡入住酒店。
                <w:br/>
                <w:br/>
                温馨提示：
                <w:br/>
                1.自由活动期间请注意人身和财产安全，保存领队和导游手机号码以便随时联系。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住宿：网评四钻酒店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吉隆坡/国家皇宫/国家清真寺/独立广场/土特产/马来吊脚楼
                <w:br/>
              </w:t>
            </w:r>
          </w:p>
          <w:p>
            <w:pPr>
              <w:pStyle w:val="indent"/>
            </w:pPr>
            <w:r>
              <w:rPr>
                <w:rFonts w:ascii="微软雅黑" w:hAnsi="微软雅黑" w:eastAsia="微软雅黑" w:cs="微软雅黑"/>
                <w:color w:val="000000"/>
                <w:sz w:val="20"/>
                <w:szCs w:val="20"/>
              </w:rPr>
              <w:t xml:space="preserve">
                早餐后游览充满现代气息的国际化大都市——吉隆坡（大约游览2个小时）：参观马来西亚最高元首的住所【国家皇宫】新址外景（不可入内参观）、【英雄纪念碑】、【国家清真寺】外观，感受当地浓厚宗教文化。国家皇宫原是一位20世纪20年代中国商人的私人住宅，售出后经过改建，成为后来雪兰莪苏丹（即雪兰莪州统治者）的王宫。现在的国家皇宫新址成为现任国王的办公与休息的住所。
                <w:br/>
                <w:br/>
                之后来到绿草如茵占地8.2公顷的【独立广场】，独立广场坐落在苏丹阿都沙末大厦对面，是这里的标志性建筑，也是每年庆祝国庆的地点。 1957年8月31日，马来西亚国旗在这里第一次升起，标志着国家脱离英国统治而独立。广场南端当年的升旗点现在矗立着全世界最高的旗杆，高达100米。后前往随后参观【土特产店】中国历来都有“千里送鹅毛,礼轻情意重”的说法,看着是廉价的土特产,其实是一份沉甸甸的心意，贵宾可根据自己喜好自由选择购买赠送亲朋好友噢。
                <w:br/>
                接下来【马来吊脚楼】东南亚的气候类型为热带雨林气候或热带季风气候两种，热带雨林气候终年高温多雨、热带季风气候雨季高温多雨。高架屋建筑结构有利于散热、通风、排水。 建筑材料一般为竹子、木头等当地常见植物，因为就地取材原则，也因为当地气候湿润炎热，砖瓦之类的房屋，既不通风又不耐潮，民居特点为，多为高架屋、吊脚楼，上层住人、下层养牲畜，雨季发洪水时，就使用船这种交通工具。
                <w:br/>
                接下来驱车前往吉隆坡著名的【双子星塔】远观照相留念！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住宿：吉隆坡升级一晚网评五钻酒店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吉隆坡/巧克力/吉隆坡摩天楼-深圳    （参考航班: AK122  1540/2000或ZH330  2030/0100或CZ5032 1540/1955)
                <w:br/>
              </w:t>
            </w:r>
          </w:p>
          <w:p>
            <w:pPr>
              <w:pStyle w:val="indent"/>
            </w:pPr>
            <w:r>
              <w:rPr>
                <w:rFonts w:ascii="微软雅黑" w:hAnsi="微软雅黑" w:eastAsia="微软雅黑" w:cs="微软雅黑"/>
                <w:color w:val="000000"/>
                <w:sz w:val="20"/>
                <w:szCs w:val="20"/>
              </w:rPr>
              <w:t xml:space="preserve">
                早餐后，随后前往参观【巧克力DIY】以出产马来西亚特有的巧克力闻名，口味丰富富，有提拉米苏、榴莲、芒果、草莓、凤梨等，贵宾可根据自己喜好自由选择购买。之后前往吉隆坡【摩天楼】外观远观目前全世界第二高楼，海拔679米高，马来西亚最高的高楼。
                <w:br/>
                午餐后，前往吉隆坡国际机场，搭乘国际航班返回深圳。（抵达深圳机场后散团，结束愉快的旅行）
                <w:br/>
                <w:br/>
                注：以上仅为参考行程，在不减少景点的前提下，我公司保留根据签证、航空班次、旅馆确认等情况调整本行程表的权利，具体行程及航班时间以出票后确定为准！散拼团不保证夫妻全程同住一个房间！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1、酒店(两人一房)、行程表所列用餐。
                <w:br/>
                2、行程表内所列的景点及全程旅游观光巴士
                <w:br/>
                3、全程国际机票及全程机场税、保安税、燃油附加费，团队票一经开票，不得更改，不得签转，不得退位。
                <w:br/>
                4、旅行社责任保险
                <w:br/>
                5、护照清晰扫描件即可（护照须有半年以上有效期，无破损及涂画，且除备注页不少于4页签证空白页）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1、全程导服费500元/人。
                <w:br/>
                2、马来西亚“旅行住宿税”人民币10元/人/晚，三晚共30元/人现付酒店前台。
                <w:br/>
                3、非中国大陆护照签证自理，无签证费退。非中国大陆护照（包括港澳台，外籍护照在内）在团费原基础上加收附加费500元/人。
                <w:br/>
                4、2-12岁以下小童不占床大小同价,18岁以下占床在成人价格上加收1000元。
                <w:br/>
                5、费用不含单间差2800元/人。
                <w:br/>
                6、每团允许收30%的60岁以上老人，超过30%以上，需加收附加费300-800元/人不等，地接视实际情况加收。
                <w:br/>
                7、离团费及行程外之自费节目及私人所产生的个人费用等。
                <w:br/>
                8、航空公司临时加收的燃油附加费。
                <w:br/>
                9、旅游意外险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泰国</w:t>
            </w:r>
          </w:p>
        </w:tc>
        <w:tc>
          <w:tcPr/>
          <w:p>
            <w:pPr>
              <w:pStyle w:val="indent"/>
            </w:pPr>
            <w:r>
              <w:rPr>
                <w:rFonts w:ascii="微软雅黑" w:hAnsi="微软雅黑" w:eastAsia="微软雅黑" w:cs="微软雅黑"/>
                <w:color w:val="000000"/>
                <w:sz w:val="20"/>
                <w:szCs w:val="20"/>
              </w:rPr>
              <w:t xml:space="preserve">珠宝加工厂（红、蓝、白、黄宝石）</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泰国</w:t>
            </w:r>
          </w:p>
        </w:tc>
        <w:tc>
          <w:tcPr/>
          <w:p>
            <w:pPr>
              <w:pStyle w:val="indent"/>
            </w:pPr>
            <w:r>
              <w:rPr>
                <w:rFonts w:ascii="微软雅黑" w:hAnsi="微软雅黑" w:eastAsia="微软雅黑" w:cs="微软雅黑"/>
                <w:color w:val="000000"/>
                <w:sz w:val="20"/>
                <w:szCs w:val="20"/>
              </w:rPr>
              <w:t xml:space="preserve">国立毒蛇研究中心（保建品）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泰国</w:t>
            </w:r>
          </w:p>
        </w:tc>
        <w:tc>
          <w:tcPr/>
          <w:p>
            <w:pPr>
              <w:pStyle w:val="indent"/>
            </w:pPr>
            <w:r>
              <w:rPr>
                <w:rFonts w:ascii="微软雅黑" w:hAnsi="微软雅黑" w:eastAsia="微软雅黑" w:cs="微软雅黑"/>
                <w:color w:val="000000"/>
                <w:sz w:val="20"/>
                <w:szCs w:val="20"/>
              </w:rPr>
              <w:t xml:space="preserve">特产、乳胶制品、乳胶枕头、燕窝、腰果等。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新加坡</w:t>
            </w:r>
          </w:p>
        </w:tc>
        <w:tc>
          <w:tcPr/>
          <w:p>
            <w:pPr>
              <w:pStyle w:val="indent"/>
            </w:pPr>
            <w:r>
              <w:rPr>
                <w:rFonts w:ascii="微软雅黑" w:hAnsi="微软雅黑" w:eastAsia="微软雅黑" w:cs="微软雅黑"/>
                <w:color w:val="000000"/>
                <w:sz w:val="20"/>
                <w:szCs w:val="20"/>
              </w:rPr>
              <w:t xml:space="preserve">珠宝（祖母绿、坦桑石、红宝石、蓝宝石、钻石饰品等）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新加坡</w:t>
            </w:r>
          </w:p>
        </w:tc>
        <w:tc>
          <w:tcPr/>
          <w:p>
            <w:pPr>
              <w:pStyle w:val="indent"/>
            </w:pPr>
            <w:r>
              <w:rPr>
                <w:rFonts w:ascii="微软雅黑" w:hAnsi="微软雅黑" w:eastAsia="微软雅黑" w:cs="微软雅黑"/>
                <w:color w:val="000000"/>
                <w:sz w:val="20"/>
                <w:szCs w:val="20"/>
              </w:rPr>
              <w:t xml:space="preserve">百货店（千里追风油，鳄鱼油，狮子油等）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w:t>
            </w:r>
          </w:p>
        </w:tc>
        <w:tc>
          <w:tcPr/>
          <w:p>
            <w:pPr>
              <w:pStyle w:val="indent"/>
            </w:pPr>
            <w:r>
              <w:rPr>
                <w:rFonts w:ascii="微软雅黑" w:hAnsi="微软雅黑" w:eastAsia="微软雅黑" w:cs="微软雅黑"/>
                <w:color w:val="000000"/>
                <w:sz w:val="20"/>
                <w:szCs w:val="20"/>
              </w:rPr>
              <w:t xml:space="preserve">天然乳胶枕头，床垫，等制品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w:t>
            </w:r>
          </w:p>
        </w:tc>
        <w:tc>
          <w:tcPr/>
          <w:p>
            <w:pPr>
              <w:pStyle w:val="indent"/>
            </w:pPr>
            <w:r>
              <w:rPr>
                <w:rFonts w:ascii="微软雅黑" w:hAnsi="微软雅黑" w:eastAsia="微软雅黑" w:cs="微软雅黑"/>
                <w:color w:val="000000"/>
                <w:sz w:val="20"/>
                <w:szCs w:val="20"/>
              </w:rPr>
              <w:t xml:space="preserve">土特产（千里追风油，马来人参—东革阿里）</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2025-12-18T10:54:16+08:00</dcterms:created>
  <dcterms:modified xsi:type="dcterms:W3CDTF">2025-12-18T10:54:16+08:00</dcterms:modified>
</cp:coreProperties>
</file>

<file path=docProps/custom.xml><?xml version="1.0" encoding="utf-8"?>
<Properties xmlns="http://schemas.openxmlformats.org/officeDocument/2006/custom-properties" xmlns:vt="http://schemas.openxmlformats.org/officeDocument/2006/docPropsVTypes"/>
</file>