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【经典7国】-中南美七国24天-巴西、阿根廷、乌拉圭、智利、秘鲁、墨西哥、古巴行程单</w:t>
      </w:r>
    </w:p>
    <w:p>
      <w:pPr>
        <w:jc w:val="center"/>
        <w:spacing w:after="100"/>
      </w:pPr>
      <w:r>
        <w:rPr>
          <w:rFonts w:ascii="微软雅黑" w:hAnsi="微软雅黑" w:eastAsia="微软雅黑" w:cs="微软雅黑"/>
          <w:sz w:val="20"/>
          <w:szCs w:val="20"/>
        </w:rPr>
        <w:t xml:space="preserve">中国航空赠全国联运丨古老而神秘的两大文明：印加文化&amp;玛雅文化 · 寻找失落的闻名-中南美洲七大国家文化深度24天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ZSGJ-bx1709793343Vs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中南美7国联游：墨西哥、古巴、巴西、阿根廷、乌拉圭、智利、秘鲁
                <w:br/>
                · 9大中南美地道美食
                <w:br/>
                · 印加文化5星酒店
                <w:br/>
                · 增必游的世界七大奇迹：马丘比丘、奇琴伊察
                <w:br/>
                · 智利名酒庄品酒
                <w:br/>
                · 乘智利复古有轨缆车
                <w:br/>
                · 观光列车开往“天空之城”
                <w:br/>
                · 乘复古老爷车游哈瓦那老城
                <w:br/>
                · 探秘墨西哥国王天坑奇景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客人自行乘坐国内联运航班前往北京，自行入住北京机场附近的酒店。
                <w:br/>
                <w:br/>
                温馨提示：
                <w:br/>
                1. 联运航班以航司配送为准，请务必乘坐，不可放弃，否则后续所有航班都会被航空公司取消，后果自负。
                <w:br/>
                2. 联运方式、出发日期、时间、航班由航司配送、以航司最终确定为准！
                <w:br/>
                3. 北京联运酒店由航空公司随机分配赠送，不住不退。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北京联运酒店（不住不退）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北京✈哈瓦那
                <w:br/>
              </w:t>
            </w:r>
          </w:p>
          <w:p>
            <w:pPr>
              <w:pStyle w:val="indent"/>
            </w:pPr>
            <w:r>
              <w:rPr>
                <w:rFonts w:ascii="微软雅黑" w:hAnsi="微软雅黑" w:eastAsia="微软雅黑" w:cs="微软雅黑"/>
                <w:color w:val="000000"/>
                <w:sz w:val="20"/>
                <w:szCs w:val="20"/>
              </w:rPr>
              <w:t xml:space="preserve">
                参考航班：CA865 PEKHAV 0700-1710 (飞行时间约23小时10分，经停马德里约2小时)
                <w:br/>
                <w:br/>
                在我司专业领队带领下，前往北京国际机场，乘坐国际航班前往古巴哈瓦那，抵达后入住酒店休息。
                <w:br/>
                <w:br/>
                【哈瓦那】是古巴的首都，位于古巴的西北部海岸，有“加勒比海明珠”的美誉。哈瓦那有新旧两个城区。在哈瓦那西部半岛上的旧城区，可以真正称之为“明珠”，不仅景色秀美，更有独特的历史厚重感，浓浓的韵味隐匿于古色古香的欧式古建筑中，待游客去细细品鉴。
                <w:br/>
                抵达后，晚餐，入住酒店休息。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抵达后晚餐入住酒店休息，结束当天行程。
                <w:br/>
                交通：巴士
                <w:br/>
                景点：老爷车游古巴、巴拉德罗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自由活动，客人可以自费选择【豪华游艇抓龙虾】。乘搭私家豪华游艇，畅游墨西哥湾，欣赏独特的“加勒比蓝”，视天气情况而定，水性好的游客更有机会与船长一起潜水近距离看到新鲜生猛大龙虾，海螺，石斑鱼，剑鱼，马林鱼和金枪鱼，身临其境感受古巴大海的魅力。
                <w:br/>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景点：圣卡洛斯城堡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早上前往海明威曾经居住过多年，景色优美的【海明威故居】。海明威的《老人与海》就创作于古巴，在古巴生活长达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w:br/>
                特别安排：特色古法猪排饭
                <w:br/>
                交通：巴士
                <w:br/>
                景点：海明威故居、哈瓦那老城、圣佛朗西斯科广场、武器广场、老广场、教堂广场、两个世界饭店、五分钱小酒馆、帕塔加斯雪茄烟制作工厂、朗姆酒博物馆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午餐：特别安排：特色古法烤猪排饭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哈瓦那✈坎昆
                <w:br/>
              </w:t>
            </w:r>
          </w:p>
          <w:p>
            <w:pPr>
              <w:pStyle w:val="indent"/>
            </w:pPr>
            <w:r>
              <w:rPr>
                <w:rFonts w:ascii="微软雅黑" w:hAnsi="微软雅黑" w:eastAsia="微软雅黑" w:cs="微软雅黑"/>
                <w:color w:val="000000"/>
                <w:sz w:val="20"/>
                <w:szCs w:val="20"/>
              </w:rPr>
              <w:t xml:space="preserve">
                参考航班：待告
                <w:br/>
                <w:br/>
                早上，乘机飞往坎昆，抵达后入住酒店，自由享受坎昆的恰意时光。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
                <w:br/>
                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br/>
                特别安排：午餐安排天坑古玛雅文化传统特色餐厅
                <w:br/>
                交通：巴士
                <w:br/>
                景点：奇琴伊察、Ikkil 天坑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
                <w:br/>
              </w:t>
            </w:r>
          </w:p>
          <w:p>
            <w:pPr>
              <w:pStyle w:val="indent"/>
            </w:pPr>
            <w:r>
              <w:rPr>
                <w:rFonts w:ascii="微软雅黑" w:hAnsi="微软雅黑" w:eastAsia="微软雅黑" w:cs="微软雅黑"/>
                <w:color w:val="000000"/>
                <w:sz w:val="20"/>
                <w:szCs w:val="20"/>
              </w:rPr>
              <w:t xml:space="preserve">
                是日自由享受坎昆的恰意时光
                <w:br/>
                <w:br/>
                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200多种野生动物。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坎昆✈墨西哥城-特奥蒂瓦坎-墨西哥城
                <w:br/>
              </w:t>
            </w:r>
          </w:p>
          <w:p>
            <w:pPr>
              <w:pStyle w:val="indent"/>
            </w:pPr>
            <w:r>
              <w:rPr>
                <w:rFonts w:ascii="微软雅黑" w:hAnsi="微软雅黑" w:eastAsia="微软雅黑" w:cs="微软雅黑"/>
                <w:color w:val="000000"/>
                <w:sz w:val="20"/>
                <w:szCs w:val="20"/>
              </w:rPr>
              <w:t xml:space="preserve">
                参考航班：待告
                <w:br/>
                <w:br/>
                早上乘机飞往墨西哥城，抵达后乘车前往市郊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随后，送往酒店休息，结束当天行程。
                <w:br/>
                <w:br/>
                特别安排：午餐在传统音乐文化餐厅Gran Teocalli用餐
                <w:br/>
                交通：飞机、巴士
                <w:br/>
                景点：特奥蒂华坎、太阳金字塔、月亮金字塔、羽蛇神殿、亡灵大道、瓜达罗培(圣母显灵教堂)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午餐：特别安排：午餐在传统音乐文化餐厅Gran Teocalli用餐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墨西哥城✈利马
                <w:br/>
              </w:t>
            </w:r>
          </w:p>
          <w:p>
            <w:pPr>
              <w:pStyle w:val="indent"/>
            </w:pPr>
            <w:r>
              <w:rPr>
                <w:rFonts w:ascii="微软雅黑" w:hAnsi="微软雅黑" w:eastAsia="微软雅黑" w:cs="微软雅黑"/>
                <w:color w:val="000000"/>
                <w:sz w:val="20"/>
                <w:szCs w:val="20"/>
              </w:rPr>
              <w:t xml:space="preserve">
                参考航班：待告
                <w:br/>
                <w:br/>
                早上后乘坐飞机，前往利马，抵达后入住酒店休息，结束当天行程。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
                <w:br/>
                1. 乌鲁班巴升级入住17世纪印加庄园五星酒店
                <w:br/>
                2. 印加庄园酒店三道式烛光晚餐
                <w:br/>
                交通：巴士、飞机
                <w:br/>
                景点：库斯科古城、太阳神殿、中央广场、大教堂、萨萨瓦曼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乌鲁班巴升级入住17世纪印加庄园五星酒店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
                <w:br/>
              </w:t>
            </w:r>
          </w:p>
          <w:p>
            <w:pPr>
              <w:pStyle w:val="indent"/>
            </w:pPr>
            <w:r>
              <w:rPr>
                <w:rFonts w:ascii="微软雅黑" w:hAnsi="微软雅黑" w:eastAsia="微软雅黑" w:cs="微软雅黑"/>
                <w:color w:val="000000"/>
                <w:sz w:val="20"/>
                <w:szCs w:val="20"/>
              </w:rPr>
              <w:t xml:space="preserve">
                早上前往欧雁台火车站，乘坐南美最有名路线的观光火车，前往被选为世界7大奇观的印加帝国遗址【马丘比丘】。马丘比丘印加语意为“古老的山头”，此山城位于海拔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交通：巴士、火车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午餐：特别安排：羊驼肉特色风味餐（会根据火车票时间适当调整餐的时间）。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参考航班：待告
                <w:br/>
                <w:br/>
                早餐后，乘坐飞机返回利马。
                <w:br/>
                利马市区观光游览，参观【军事广场】、【总统府】、【大教堂】、【圣马丁广场】等，这些都是来自当地及旧大陆的工艺师们所协力完成的建筑瑰宝，将西班牙殖民时期的荣华表露无遗。游览【地画公园】、【爱情公园】、【海滨长廊】、【印加市场】，您可以到富有民间手工艺品色彩的【市场】购物，为远在国内的亲朋好友挑选一两件纪念品。
                <w:br/>
                交通：巴士、飞机
                <w:br/>
                景点：军事广场、总统府、大教堂、圣马丁广场、地画公园、爱情公园、海滨长廊、印加市场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 待告
                <w:br/>
                <w:br/>
                早上乘坐飞机前往智利圣地亚哥，抵达后入住酒店休息，结束当天行程。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
                <w:br/>
                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傍晚乘车返回圣地亚哥，送往酒店休息，结束当日行程。
                <w:br/>
                <w:br/>
                特别安排：瓦尔帕莱索特色海鲜面
                <w:br/>
                交通：巴士
                <w:br/>
                景点：瓦尔帕莱素、VALMOND 葡萄园、国会大厦、威尼亚、工艺品市场、复活节岛人头像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午餐：特别安排：瓦尔帕莱索特色海鲜面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圣地亚哥✈布宜诺斯艾利斯
                <w:br/>
              </w:t>
            </w:r>
          </w:p>
          <w:p>
            <w:pPr>
              <w:pStyle w:val="indent"/>
            </w:pPr>
            <w:r>
              <w:rPr>
                <w:rFonts w:ascii="微软雅黑" w:hAnsi="微软雅黑" w:eastAsia="微软雅黑" w:cs="微软雅黑"/>
                <w:color w:val="000000"/>
                <w:sz w:val="20"/>
                <w:szCs w:val="20"/>
              </w:rPr>
              <w:t xml:space="preserve">
                参考航班：待告
                <w:br/>
                <w:br/>
                早上圣地亚哥市区精华游：参观总统府（外观）、ARMAS(阿马氏)广场，建立于西班牙殖民时代的【大教堂 SAN FRANCISCO】及【中央邮局】、【圣露西亚公园】(圣地亚哥发源地)（共约60 分钟）。然后驱车经过市内现代化的漂亮住宅区，商业及金融中心。
                <w:br/>
                乘坐飞机前往布宜诺斯艾利斯。
                <w:br/>
                交通：飞机、巴士
                <w:br/>
                景点：总统府（外观）、ARMAS(阿马氏)广场、大教堂 SAN FRANCISCO、中央邮局、圣露西亚公园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
                <w:br/>
                傍晚乘船返回布宜，送回酒店休息，结束当日行程。（时间允许的情况下，客人可自费欣赏一场阿根廷的国粹—探戈舞）
                <w:br/>
                交通：巴士
                <w:br/>
                景点：科洛尼亚老城区、圣贝尼托教堂、1811广场、叹息街、坎坡门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布宜诺斯艾利斯✈阿根廷伊瓜苏
                <w:br/>
              </w:t>
            </w:r>
          </w:p>
          <w:p>
            <w:pPr>
              <w:pStyle w:val="indent"/>
            </w:pPr>
            <w:r>
              <w:rPr>
                <w:rFonts w:ascii="微软雅黑" w:hAnsi="微软雅黑" w:eastAsia="微软雅黑" w:cs="微软雅黑"/>
                <w:color w:val="000000"/>
                <w:sz w:val="20"/>
                <w:szCs w:val="20"/>
              </w:rPr>
              <w:t xml:space="preserve">
                参考航班：待告
                <w:br/>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交通：飞机、巴士
                <w:br/>
                景点：科隆剧院外观，七九大道，独立纪念碑，国会广场，五月广场，玫瑰宫，布宜诺斯艾利斯大教堂、雅典人书店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伊瓜苏大瀑布（阿根廷）-伊瓜苏大瀑布（巴西）
                <w:br/>
              </w:t>
            </w:r>
          </w:p>
          <w:p>
            <w:pPr>
              <w:pStyle w:val="indent"/>
            </w:pPr>
            <w:r>
              <w:rPr>
                <w:rFonts w:ascii="微软雅黑" w:hAnsi="微软雅黑" w:eastAsia="微软雅黑" w:cs="微软雅黑"/>
                <w:color w:val="000000"/>
                <w:sz w:val="20"/>
                <w:szCs w:val="20"/>
              </w:rPr>
              <w:t xml:space="preserve">
                早上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随后前往边境，办理巴西入境手续。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br/>
                特别安排：伊瓜苏瀑布景区自助餐厅
                <w:br/>
                交通：巴士
                <w:br/>
                景点：阿根廷伊瓜苏国家公园、巴西伊瓜苏大瀑布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午餐：特别安排：伊瓜苏瀑布景区自助餐厅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巴西伊瓜苏✈里约热内卢
                <w:br/>
              </w:t>
            </w:r>
          </w:p>
          <w:p>
            <w:pPr>
              <w:pStyle w:val="indent"/>
            </w:pPr>
            <w:r>
              <w:rPr>
                <w:rFonts w:ascii="微软雅黑" w:hAnsi="微软雅黑" w:eastAsia="微软雅黑" w:cs="微软雅黑"/>
                <w:color w:val="000000"/>
                <w:sz w:val="20"/>
                <w:szCs w:val="20"/>
              </w:rPr>
              <w:t xml:space="preserve">
                参考航班：待告
                <w:br/>
                <w:br/>
                早上参观【伊瓜苏鸟园】，可以观赏到巴西国鸟金刚鹦鹉和巨嘴鸟TUCANO，火烈鸟等热带地区的品种丰富的鸟类。
                <w:br/>
                下午乘坐飞机前往里约热内卢。
                <w:br/>
                <w:br/>
                特别安排：传统特色风味的【巴西烤肉】，巴西烤肉外焦内嫩，厨师将一道道不同部位的精美烤肉，轮流送到客人面前，让客人根据自己的爱好，选择不同的部位，再由厨师削切入盘，直到游客吃足为止。
                <w:br/>
                交通：飞机、巴士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晚餐：特别安排：传统特色风味的【巴西烤肉】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里约热内卢✈圣保罗
                <w:br/>
              </w:t>
            </w:r>
          </w:p>
          <w:p>
            <w:pPr>
              <w:pStyle w:val="indent"/>
            </w:pPr>
            <w:r>
              <w:rPr>
                <w:rFonts w:ascii="微软雅黑" w:hAnsi="微软雅黑" w:eastAsia="微软雅黑" w:cs="微软雅黑"/>
                <w:color w:val="000000"/>
                <w:sz w:val="20"/>
                <w:szCs w:val="20"/>
              </w:rPr>
              <w:t xml:space="preserve">
                参考航班：待告
                <w:br/>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
                <w:br/>
                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游毕，乘机飞往圣保罗，入住酒店休息。
                <w:br/>
                交通：巴士、飞机
                <w:br/>
                景点：瓜那巴拉湾、耶稣山、基督像、尼特洛伊跨海大桥、马拉卡纳足球场外观、里约热内卢大教堂、二战纪念碑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w:br/>
              </w:t>
            </w:r>
          </w:p>
          <w:p>
            <w:pPr>
              <w:pStyle w:val="indent"/>
            </w:pPr>
            <w:r>
              <w:rPr>
                <w:rFonts w:ascii="微软雅黑" w:hAnsi="微软雅黑" w:eastAsia="微软雅黑" w:cs="微软雅黑"/>
                <w:color w:val="000000"/>
                <w:sz w:val="20"/>
                <w:szCs w:val="20"/>
              </w:rPr>
              <w:t xml:space="preserve">
                参考航班：CA898 GRUPEK 0930-1930+1
                <w:br/>
                <w:br/>
                早上乘机飞返北京，乘坐国际航班返回中国.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当天抵达北京，入住北京指定的联运酒店。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1. 行程所列当地4星酒店及山地特色酒店，住宿（2人1间，具有独立卫生间，空调）； 
                <w:br/>
                2. 行程所列餐费（转候机及自由活动期间除外），全程每日酒店西式早餐，午、晚餐为中式餐食（用餐标准为六菜一汤）或当地餐或特色餐； 
                <w:br/>
                3. 行程所列游览期间空调旅行车； 
                <w:br/>
                4.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5. 9大特色餐：传统特色巴西烤肉，伊瓜苏瀑布景区自助餐厅，瓦尔帕莱索特色海鲜面，印加庄园酒店三道式烛光晚餐，秘制羊驼肉风味餐，墨西哥国花”——仙人掌及TACO风味餐，天坑古玛雅文化传统特色餐厅，传统墨西哥音乐文化餐厅，古巴特色古法猪排饭
                <w:br/>
                6. 乌鲁班巴升级入住17世纪印加庄园五星酒店
                <w:br/>
                7. 价值30万中国人寿旅游意外保险； 
                <w:br/>
                9 赠送去程北京机场附近住宿1晚，不住不退房费！！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报名并参加我司旅行团或定制旅行团的客人，巴西、阿根廷签证费仅须支付基本签证申请费：巴西CNY1078/人次，阿根廷USD400/人次；
                <w:br/>
                4. 国内段往返机票及地面交通； 
                <w:br/>
                5. 回国前，境外做的核酸费用
                <w:br/>
                6. 美国签证费、EVUS美签电子登记费用、南美签证所需公证费，乌拉圭签证 
                <w:br/>
                7. 全程司导服务费USD289/人，小费请现付我司领队
                <w:br/>
                8. 额外游览用车超时费（导游和司机每天正常工作时间不超过10小时，如超时需加收超时费）；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伊瓜苏冲瀑（约20分钟）</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伊瓜苏三国表演（约70分钟）</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伊瓜苏直升飞机（约10分钟）</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阿根廷探戈舞表演（约90分钟）</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273.00</w:t>
            </w:r>
          </w:p>
        </w:tc>
      </w:tr>
      <w:tr>
        <w:trPr/>
        <w:tc>
          <w:tcPr/>
          <w:p>
            <w:pPr>
              <w:pStyle w:val="indent"/>
            </w:pPr>
            <w:r>
              <w:rPr>
                <w:rFonts w:ascii="微软雅黑" w:hAnsi="微软雅黑" w:eastAsia="微软雅黑" w:cs="微软雅黑"/>
                <w:color w:val="000000"/>
                <w:sz w:val="20"/>
                <w:szCs w:val="20"/>
              </w:rPr>
              <w:t xml:space="preserve">粉红湖+火烈鸟保护区一日游</w:t>
            </w:r>
          </w:p>
        </w:tc>
        <w:tc>
          <w:tcPr/>
          <w:p>
            <w:pPr>
              <w:pStyle w:val="indent"/>
            </w:pPr>
            <w:r>
              <w:rPr>
                <w:rFonts w:ascii="微软雅黑" w:hAnsi="微软雅黑" w:eastAsia="微软雅黑" w:cs="微软雅黑"/>
                <w:color w:val="000000"/>
                <w:sz w:val="20"/>
                <w:szCs w:val="20"/>
              </w:rPr>
              <w:t xml:space="preserve">
                可成行的人数：≥6人
                <w:br/>
                费用所含的明细：中文服务，含酒店接送，景区门票费及午餐费及导游小费（当地散拼团，可能需与当地其他游客拼车拼团）
                <w:br/>
                <w:br/>
                内容介绍：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200多种野生动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249.00</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可成行的人数：≥8人
                <w:br/>
                费用所含的明细：预定费、服务费、车费、餐费
                <w:br/>
                <w:br/>
                内容介绍：巴拉德罗安排乘搭私家豪华游艇，畅游墨西哥湾，欣赏独特的“加勒比蓝”，视天气情况而定，近距离看到新鲜生猛大龙虾，海螺，石斑鱼，剑鱼，马林鱼和金枪鱼，身临其境感受古巴大海的魅力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退改提示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2025-07-06T14:01:50+08:00</dcterms:created>
  <dcterms:modified xsi:type="dcterms:W3CDTF">2025-07-06T14:01:50+08:00</dcterms:modified>
</cp:coreProperties>
</file>

<file path=docProps/custom.xml><?xml version="1.0" encoding="utf-8"?>
<Properties xmlns="http://schemas.openxmlformats.org/officeDocument/2006/custom-properties" xmlns:vt="http://schemas.openxmlformats.org/officeDocument/2006/docPropsVTypes"/>
</file>