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奢爱迪拜·阿联酋6天4晚 广州CZ行程单</w:t>
      </w:r>
    </w:p>
    <w:p>
      <w:pPr>
        <w:jc w:val="center"/>
        <w:spacing w:after="100"/>
      </w:pPr>
      <w:r>
        <w:rPr>
          <w:rFonts w:ascii="微软雅黑" w:hAnsi="微软雅黑" w:eastAsia="微软雅黑" w:cs="微软雅黑"/>
          <w:sz w:val="20"/>
          <w:szCs w:val="20"/>
        </w:rPr>
        <w:t xml:space="preserve">法拉利主题乐园、海上卢浮宫、哈利法塔、棕榈岛、帆船酒店、亚特兰蒂斯酒店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ADF-alq17142869851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乘坐中国南方航空波音787客机广州直飞往返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★阿拉伯世界首个综合性博物馆--海上卢浮宫
                <w:br/>
                ★中东的首座主题公园，也是全球最大的室内主题乐园--法拉利主题乐园
                <w:br/>
                ★解读精神空间，跨信仰的对话，跨宗教建筑群--亚伯拉罕家族之家
                <w:br/>
                ★四晚阿联酋国际五星酒店
                <w:br/>
                ★升级一个阿布Ibrahim烤肉餐/火锅餐/中餐/洲际自助餐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参考航班：  CZ8057  CANDXB  1425 1905
                <w:br/>
              </w:t>
            </w:r>
          </w:p>
          <w:p>
            <w:pPr>
              <w:pStyle w:val="indent"/>
            </w:pPr>
            <w:r>
              <w:rPr>
                <w:rFonts w:ascii="微软雅黑" w:hAnsi="微软雅黑" w:eastAsia="微软雅黑" w:cs="微软雅黑"/>
                <w:color w:val="000000"/>
                <w:sz w:val="20"/>
                <w:szCs w:val="20"/>
              </w:rPr>
              <w:t xml:space="preserve">
                请贵宾自行前往广州白云国际机场集合，乘坐中国南方航空波音787客机广州直飞迪拜。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抵达导游接机后前往观看大型水幕秀。
                <w:br/>
                【大型水幕秀】（晚上7点开始，每30分钟一场，约5-7分钟）前往迪拜节日城观看全球最大的水幕投影秀 | A Child's Dream是由 Laser vision Mega Media 团队设计创作，其灵感来源于一个影像故事'A Child's Dream’，IMAGINE投影秀，被评为“最大的水幕投影”。影像投映在30个喷泉喷出的水幕上，总面积达到893平方米。这场水幕投影秀还创造了一项新的世界纪录——“世界最大的永久投影映射”吉尼斯世界纪录。故事讲述的是一个小男孩通过飞机、鲸鱼、树屋和跳舞的机器人等这些虚构的事物来谱写他的 神奇之旅。
                <w:br/>
                办理入住酒店。
                <w:br/>
                交通：飞机、旅游巴士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交通：旅游巴士
                <w:br/>
                景点：迪拜金相框、水上的士、迪拜黄金街，香料市场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交通：旅游巴士
                <w:br/>
                景点：七星帆船酒店、古堡运河市集、棕榈岛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午餐后，畅游阿布扎比最负盛名的人工岛--YAS岛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入内，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交通：旅游巴士
                <w:br/>
                景点：谢赫扎伊德清真寺、法拉利世界主题公园、阿布扎比卢浮宫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参考航班： CZ8058  DXBCAN  2055 0820+1
                <w:br/>
              </w:t>
            </w:r>
          </w:p>
          <w:p>
            <w:pPr>
              <w:pStyle w:val="indent"/>
            </w:pPr>
            <w:r>
              <w:rPr>
                <w:rFonts w:ascii="微软雅黑" w:hAnsi="微软雅黑" w:eastAsia="微软雅黑" w:cs="微软雅黑"/>
                <w:color w:val="000000"/>
                <w:sz w:val="20"/>
                <w:szCs w:val="20"/>
              </w:rPr>
              <w:t xml:space="preserve">
                酒店早餐后。乘车经过以大炮、茶壶为造型的--文化广场。
                <w:br/>
                【民俗文化村】(游览约30分钟)在这里您可以远眺对岸的海景以及美丽的沙滩。岛上有一个标志性物体--一个高达200多米的旗杆，这也是号称世界上最高的旗杆。据悉，该旗杆高200多米，上面的旗帜长40米，宽20米，总面积达800平方米，相当于小半个足球场了。就在旗杆的下面，是阿布扎比的博物馆，也叫民俗村。在里面的建筑和环境，再现了当年这里的原住居民的生活状态和风貌。
                <w:br/>
                【八星皇宫酒店】（外观）被誉为八星级的八星皇宫酒店位于阿拉伯联合酋长国的首都阿布扎比市的阿布扎比海滩，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乘车前往迪拜（车程约2小时）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指定时间集合，前往迪拜国际机场搭乘中国南方航空客机飞回广州。
                <w:br/>
                交通：旅游巴士
                <w:br/>
                景点：民俗文化村、八星皇宫酒店、哈利法塔、迪拜购物商场DUBAI 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午餐：洲际自助餐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膳食：含4早4正（中式餐或自助餐或特色餐，自由活动期间用餐请自理；如因自身原因放弃用餐，则餐费不退）。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全程司机，导游服务费1000元人（和团费一起收取）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2025-06-27T15:37:20+08:00</dcterms:created>
  <dcterms:modified xsi:type="dcterms:W3CDTF">2025-06-27T15:37:20+08:00</dcterms:modified>
</cp:coreProperties>
</file>

<file path=docProps/custom.xml><?xml version="1.0" encoding="utf-8"?>
<Properties xmlns="http://schemas.openxmlformats.org/officeDocument/2006/custom-properties" xmlns:vt="http://schemas.openxmlformats.org/officeDocument/2006/docPropsVTypes"/>
</file>