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广西原味喀斯特桂西南双飞五日游行程单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广西原味喀斯特桂西南双飞五日游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GZL-gx1715414247m9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【深圳－河池 CZ2121/10:50-12:45】 【河池－深圳 CZ2122/13:25-14:50】
                <w:br/>
                具体以出票为准！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一起打卡桂西南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深圳-河池—洞天酒海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各位贵宾请于出发当日自行前往深圳宝安机场 ，乘坐航班 CZ2121 深圳－金城江（ 10:50-12:45） 前往广西壮族 自治区辖地级市河池， 当地司机导游金城区机场接客人。
                <w:br/>
                午餐后前往【洞天酒海】（游览时间为 1.5 小时）洞藏酒与喀斯特溶洞的混搭 ，让自然景观与人文景观融为一 体 ，设置了天成酒窖、金屋藏酒、饮中八仙、石窟酒佛、一线天、饮酒思源、地下酒河、百福酒廊、天下第一坛、 “留香岁月”、藏酒博物馆等 ，而木化石溶洞景观“远古森林”“海枯石烂”“延寿宫”等景点 ，具有独一无二的旅游资源。
                <w:br/>
                晚餐品尝南丹当地特色餐火塘宴， 随后参加篝火晚会 ，后入住南丹酒店。
                <w:br/>
                交通：飞机
                <w:br/>
                到达城市：河池市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午餐：米粉简餐     晚餐：火塘宴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南丹瑶王府或同级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大石围天坑—浩坤湖—百色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早餐后前往游览乐业天坑（车程时间为 2.5 小时） 游览【大石围天坑群景区】（含门票）（游览约  3 小时） ， 大石围的地下原始森林面积  9.6 万平方米为世界第一。其海拔 1468 米 ，深  613 米 ，坑口东西走向宽  600 米 ， 南北走向宽 420 米，容积约为  6700 万立方米 ，单级天坑为世界第一 ，被誉为“世界天坑博物馆”。大石围天坑东、 南、西三峰对峙 ，得天独厚的地势形成了天坑特有的“海底云”，还时常出现神秘佛光 ，令人叹为观止。
                <w:br/>
                午餐后前往游览【浩坤湖景区】（车·程时间： 2 小时 ，游览时间为 2 小时）浩坤湖古称“东湖”，湖光山色处处 成美景 ，古代多少文人墨客畅游浩坤湖， 留下“浩坤湖水碧连天 ，倒影青峰花竹烟。一叶扁舟君自去 ，桃花源里觅 陶潜”的千古佳句， 明代土司岑云汉在汾洲钓鱼台附近的石壁上雕刻的《游东湖记》 ，得到流传。 浩坤湖一年四季 绿莹莹 ，深不见底 ，湖中几个小岛像竖起的吊坠一样镶嵌在一颗硕大的绿宝石里。湖边上的山峰层峦叠嶂 ，气势雄 伟地袝托着明如境的湖面 ，浑然天成 ，如同走进了梦幻般的仙境。
                <w:br/>
                游览结束后前往百色， 晚餐品尝百色当地特色餐， 随后入住百色酒店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百色万达锦华酒店或同级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鹅泉—旧州古城—德保矮马景区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早餐后前往【天下第一泉“鹅泉”】（车程时间：2小时，游览时间 1 小时）是靖西著名的八景之一， 已有七百多年的历史 ，是中  国西南部的三大名泉之一 ，又是亚洲第一大跨国瀑布——德天瀑布的源头。 闻名天下的“鹅泉跃鲤三层浪”， 明代成  化皇帝赐封的“灵泉晚照”古石刻 ，更使鹅泉披上了神秘的色彩， 自古以来留下许多美丽的传说。鹅泉青山环绕、  田园如画、翠竹婆娑、水清如镜、鱼虾如梭，在这里可以欣赏到一幅幅画卷式的壮乡田园美景，体会山情野趣的韵味， 或在古屯念安、三泉映月、睡美人、古碑文、鸳鸯树、龙神庙、鹅字碑、鹅仙塑像、叫喊岩等诸多景点中流连忘返。
                <w:br/>
                <w:br/>
                随后继续游览【旧州古城】（游览时间 1 小时），四面被喀斯特地貌群山层层环抱，古城在两条河流的汇集处依水而建，年平均气温19.9℃，四季宜人。“山水赛桂林，气候似昆明”，人文古迹众多，壮族风情浓郁，素有“壮族活的博物馆”之美誉。
                <w:br/>
                午餐后游览【德保矮马景区】（车程时间： 1 小时 ，游览 2 小时） ，景区有跑马场、花海、萌宠乐园、攀爬部落、树屋酒店、帐篷酒店、矮马小镇 ，体验矮马骑行（不含骑马，骑马自理，），享受亲子时光。德保矮马是我国稀有的种马 ，也是世界最矮的一种马。其高度在 106 厘米以  下 ，最矮的仅有 85 厘米， 比世界著名的英国逐马还要矮 ，德保矮马的特征之一是色纯 ，有棕黑、棕红、淡棕、灰   黄、灰白数种。德保矮马还有体型秀美、性情温驯、灵巧耐驮、健壮等特征。 矮马既可当坐骑 ，又能拉车和负重， 在山路上行走敏捷稳健，是山区人民交通和运输的重要工具，也是动物园中的观赏动物，是世界上稀有的优良马种。
                <w:br/>
                晚餐后入住百色酒店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百色万达锦华酒店或同 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百色—三门海—长寿村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早餐后前往凤山 ，前往【三门海】（车程约 2 小时 ，游览时间为 2 小时）河池有一个世界级隐秘景点 ，它不是  “蓝洞”，却胜似“蓝洞”； 它海上有山， 山上有海 ，虽然少有人知 ，但去过的游客为之惊叹！ 三门海生态旅游区位于   广西河池市凤山县袍里乡坡心村 ，是典型的喀斯特地貌。景区气候宜人 ，年均气温 19° C ，冬暖夏凉 ，负氧离子含  量高达 10000 个/cm³ ,  素有天然氧吧之称。三门海景区的天窗是串珠式天窗群，并列排成北门七星状，在世界旅游  资源中是绝无仅有的 ，意大利著名的科考探险家诺萨里奥卢基里博士说过：“凤山三门海天窗群奇观， 串珠式塌陷， 山、水、洞、天浑然一体 ，实属世界罕见 ，独一无二”。三门海亦因此被国内外专家学者称为“世界之窗”。
                <w:br/>
                随后前往巴马（车程时间 1 小时） ，前往打卡著名的长寿村寨之一【长寿村】（游览时间 20 分钟） ，长寿村闻名一世的‘巴盘屯’小村子有 515 人中 ，百岁老人就有 7 位 ，是联合国评定寿乡 200 倍。人称这里为‘长寿圣殿’。拥有原生态自然风光 ，绿色石市， 生态旅游。 品尝地道的农家菜 ，探访长寿老人 ，独有壮乡风情。拜访长寿老人 ，为自己添福添寿。（请自备散钱小 红包、金额任意）。
                <w:br/>
                晚餐后入住巴马长寿乡最豪华酒店－ 巴马君澜度假酒店， 它是巴马首个地磁温泉酒店 ，度假和疗愈身心首选。 以壮瑶特色建筑群为设计风格 ，酒店毗邻巴马长寿岛风情区 ，酒店阳台可直观巴马赐福湖 ，仿佛住在风景里。
                <w:br/>
                巴马赐福湖君澜度假酒店
                <w:br/>
                环境：是整个巴马最好的五星酒店啦～地理位置得天独厚 ，大堂视野特别好！
                <w:br/>
                享用早餐简直是享受可以看见湖泊山川 ，不管是烟雨还是晴天都是不一样的美 ~
                <w:br/>
                房型：偏向独栋别墅 ，楼层都不高 ，有一种森林木屋的感觉～酒店地广人稀比较分散需要呼叫电瓶车接送 ~ 
                <w:br/>
                服务：24 小时的电瓶车接送～大堂可以免费体验瑶族服饰噢！晚上也有村民山歌互动 ~
                <w:br/>
                设施：有个很出片的无边泳池  可以看到湖泊还有棵大树 ，超爱大自然印尼既视感！而且每周都会换水很干净噢！ 
                <w:br/>
                另外还有两个游泳池和小的温泉池在一块 ，视野没有特别好但是适合亲子出行 ~
                <w:br/>
                娱乐：度假酒店有安排一些活动 ，烧烤篝火晚会 … SPA 馆看着不错 ，环境放松！
                <w:br/>
                交通：汽车
                <w:br/>
                到达城市：靖西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河池金城江-深圳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早餐后乘车前往金城江机场。乘航班 CZ2122 金城江－深圳（ 13:25-14:50）返回深圳温馨的家中。结束愉快行程！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1、餐饮：4 早 4 正 1 米粉简餐， 正餐餐标：40 元/人，米粉简餐：20 元/人
                <w:br/>
                2、住宿：全程入住轻奢酒店+1 晚超奢酒店（标间，住房含早餐，不用不退）。本品按 双人共用一间房核算的单人价格，如您是单人出行或需单人包房，请报名时直接补齐包 房房差。
                <w:br/>
                参考酒店：南丹（南丹瑶王府/金富瑶酒店） 百色（万达锦华酒店/梦之源）
                <w:br/>
                巴马（巴马君澜/巴马华昱/巴马寿乡）
                <w:br/>
                3、交通：深圳宝安机场－金城江机场往返航班。全程空调旅游车，一人一正座。
                <w:br/>
                <w:br/>
                1、往返经济舱位的国内机票及机场税、现时燃油附加费。
                <w:br/>
                2、具体航班以出团通知书为准！
                <w:br/>
                3、旅行社所出机票为团体票，航空公司代理与我社所签协议约定：团队机票出票后将不得变更、签转及退票。
                <w:br/>
                4、如航空公司航班延误、或临时取消，造成旅游行程延误或取消，我社将负责协调，并退回未产生的费用，但不承担经济赔偿。如遇不可控制因素（如塌方、塞车、天气、航班延误、车辆故障等原因）造成行程延误或不能完成景点游览，请客人谅解。
                <w:br/>
                5、特此提示：各航空公司对行李托运重量和费用均有不同的规定，应按各航空公司的规定自行办理，所参团费用中只包含每人一个航空座位，如航空公司规定不含行李托运费用，敬请游客自行处理。
                <w:br/>
                <w:br/>
                4、导游：全程优秀导游讲解、服务，全程陪同让你感受无微不至的关怀。（若人数不足8人，安排导游兼司机，不含餐）
                <w:br/>
                5、门 票：含行程内景点第一道大门票。（小童报价不含门票，超高家长现付）
                <w:br/>
                6、保险：旅游责任险，代购个人旅游意外险。
                <w:br/>
                7、自费：全程 0 购物，德保矮马骑马30元/圈（可根据自身情况是否选择骑马体验） 
                <w:br/>
                8 、附加说明：个别景区内有请香和请太岁、拓画等活动，为景区项目，非旅行社安排 的购物点，请客人自行斟酌！
                <w:br/>
                小童价格：含往返大交通+餐费+车位费+导服费（不占床，不含早，不含门票，超高 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酒店安排 
                <w:br/>
                <w:br/>
                由于不同游客对酒店标准的认知存在偏差，为了避免误判，请提前在网上查询指定酒店相关信息， 如果客人对参考酒店不满意，处理方法如下：
                <w:br/>
                ① 按实际收取客人房价退给客人，由客人自行订房；
                <w:br/>
                ② 在酒店有房的情况下， 自补差价升级更高标准房间。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德保矮马骑马30元/圈（可根据自身情况是否选择骑马体验）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1、在全体客人签名情况下，在保证游览内容不变的前提下，导游可根据实际情况调整 游览顺序；如遇不可抗力情况下，旅行社可能对行程做出相应调整，届时敬请旅游者配 合谅解，如遇到不可抗力因素不能游览的景区，按旅行社的协议价退还；
                <w:br/>
                2、在旅游期间客人擅自、强行离团或不参加行程内的某项团队活动（含酒店、用餐、 景点等），其未产生的所有费用概不退还。发生此类情况的一切后果请客人自行承担， 客人离团期间的一切行为与旅行社无关。
                <w:br/>
                3、请不要将贵重物品及自用应急药品放在托运行李中，以免丢失或影响急用。旅游过 程中，也请妥善保管。
                <w:br/>
                4、如遇不可抗力扥等因素延误、变更、取消团队等无法掌控，如遇此种情况，旅行社 将尽力协调处理，不做任何赔偿
                <w:br/>
                5、此团费为提前团队采购优惠价，客人自愿放弃的景点及用餐，费用将以优惠价退还。 如果客人中途离团， 必须向导游做事先书面说明，离团过程中一切责任由客人自行负 责，未产生的费用协商退还。
                <w:br/>
                6、行程中部分景区及酒店为方便旅游者，有自设的商场及购物场所，并非我社安排的 旅游购物店，此类投诉我社无法受理，敬请谅解；如在自由活动期间有购物需求，请自 行前往。
                <w:br/>
                7、团友投诉以在当地填写的《游客信息反馈单》为准，请各位团友认真、如实填写。 客人在旅游期间如意见单中未提出异议我公司将备案为客人满意。返程后再提出异议， 请谅解我公司不予处理。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1、在全体客人签名情况下，在保证游览内容不变的前提下，导游可根据实际情况调整 游览顺序；如遇不可抗力情况下，旅行社可能对行程做出相应调整，届时敬请旅游者配 合谅解，如遇到不可抗力因素不能游览的景区，按旅行社的协议价退还；
                <w:br/>
                2、在旅游期间客人擅自、强行离团或不参加行程内的某项团队活动（含酒店、用餐、 景点等），其未产生的所有费用概不退还。发生此类情况的一切后果请客人自行承担， 客人离团期间的一切行为与旅行社无关。
                <w:br/>
                3、请不要将贵重物品及自用应急药品放在托运行李中，以免丢失或影响急用。旅游过 程中，也请妥善保管。
                <w:br/>
                4、如遇不可抗力扥等因素延误、变更、取消团队等无法掌控，如遇此种情况，旅行社 将尽力协调处理，不做任何赔偿
                <w:br/>
                5、此团费为提前团队采购优惠价，客人自愿放弃的景点及用餐，费用将以优惠价退还。 如果客人中途离团， 必须向导游做事先书面说明，离团过程中一切责任由客人自行负 责，未产生的费用协商退还。
                <w:br/>
                6、行程中部分景区及酒店为方便旅游者，有自设的商场及购物场所，并非我社安排的 旅游购物店，此类投诉我社无法受理，敬请谅解；如在自由活动期间有购物需求，请自 行前往。
                <w:br/>
                7、团友投诉以在当地填写的《游客信息反馈单》为准，请各位团友认真、如实填写。 客人在旅游期间如意见单中未提出异议我公司将备案为客人满意。返程后再提出异议， 请谅解我公司不予处理。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2025-08-09T10:05:52+08:00</dcterms:created>
  <dcterms:modified xsi:type="dcterms:W3CDTF">2025-08-09T10:05:52+08:00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