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广西桂林阳朔醇享大漓江日月双塔高铁三日游行程单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广西桂林阳朔日月双塔高铁三日游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GZL-gx1715930455MO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一起打卡美丽桂林~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出发地→桂林→山水间→象鼻山→自行闲逛东西巷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从出发地来到水墨山水画般的桂林。抵达桂林，专业接站人员举接站牌接站，接到您后稍作休息，检查行李、随身物品无遗漏后，前往桂林市区入住酒店。
                <w:br/>
                导游会以电话或短信方式提前与您联系，请留下您在旅游期间使用的手机号码，保持通讯畅通，如您早班机桂林，可根据导游提示自由活动，养精蓄锐准备迎接第二天愉快的旅程。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欣赏大型桂林风情歌舞秀【山水间或梦幻漓江】（观赏时间约1小时），山水间是集观赏性、艺术性一体的，将带给您一次美轮美奂、惊叹不已的全景式剧场观演体验。
                <w:br/>
                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景点：【象鼻山】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星悦国际，天街国际，维也纳系例，国际饭店，戴斯，新滨大酒店，西山睿吉，金嗓子、鸿丰锦城、惠林顿国际或同级酒店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四星船漓江风光→银子岩→竹筏多人漂→西街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早餐后乘车赴码头，乘坐四星船游览国家AAAAA级景区【漓江风光】（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
                <w:br/>
                游览桂林喀斯特地貌溶洞奇观【银子岩】（游览时间约60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洞内奇特的自然景观堪称鬼斧神工，令人流连忘返，美国前总统克林顿也是它的粉丝， 98年访华时为了游览银子岩专门推迟了去香港的班机！
                <w:br/>
                赠送游览【多人竹筏漂流】（由于水上项目，水流速度不定，具体游览时间以景区实际情况为准，赠送项目不游览不退费用），河两岸山峰清秀迤逦，连绵起伏，形态万千，江岸绿草如茵，翠竹葱郁，树木繁荫。遇龙河的水如同绿色的翡翠，清澈透亮，鱼儿闲游，水筏飘摇。晚上自由闲逛【洋人街——阳朔西街】（无车无导游陪同）阳朔西街是阳朔县城内最古老的街道，略呈东西走向，东到滨江路，西到蟠桃路，中间与县前街、城中路交汇，全长近800米，大理石路面，呈弯曲的S形，整条街道建筑凸显桂北民居特色，来此感受浓郁的异国风情。（西街21:00以后游览为最佳时间）
                <w:br/>
                交通：升级国际品牌温德姆酒店或华美达或隐庐公馆或同级观景酒店 （没有三人间也不能加床，单人需要补房差）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刘三姐大观园 或 侗族民俗寨→世外桃源→日月双塔→返程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古老不宽的街道上铺着青石板，石板路两边是保存完好的老房子。石板路旁的房子多为青砖、青瓦的两层建筑，历史沧桑随处可见。现在还保留着许多一批古老的手工作坊，感受侗族人的风土人情，或游览少数民族风情的—【经典刘三姐大观园】（游览时间约90分钟）以歌会友、以歌传情、以歌为媒，体验与美丽的刘三姐对歌比试，被三姐相中的幸运游客还可得到抛出的绣球。
                <w:br/>
                后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（温馨提示：旅游高峰期，如遇【世外桃源】接待量超负荷、涨水、天气、交通堵塞等特殊情况导致无法游览，则免费升级游玩【靖江王府】，敬请知悉。
                <w:br/>
                游览【日月双塔登塔】（约60分钟），铜塔所有构件如塔什、瓦面、翘角、斗拱、雀替、门窗、柱梁、天面、地面完全由铜壁画装饰，整座铜塔创下了三项世界之最——世界上最高的铜塔，世界上最高的铜质建筑物，世界上最高的水中塔。
                <w:br/>
                后闲逛市民超市购买当地土特产馈赠亲友。后根据航班时间乘车赴桂林动车站/桂林两江机场，结束愉快的旅途。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通】深圳/广州-桂林往返二等座高铁票、跟团游期间当地用车费用 。
                <w:br/>
                【用 餐】2早+1正（30标）+1船餐，严格按照行程内所列餐食标准执行，自理除外（注：人数不满1桌时，菜品按人数等比例减少）。
                <w:br/>
                【住 宿】舒适型酒店住宿参考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，如我社拿到比计划酒店档次更高且价格等同的情况下，可以给客人免费升级！
                <w:br/>
                【导 游】当地优秀中文导游全程服务，自由活动时间除外。
                <w:br/>
                【景 区】行程中所列景点首道大门票。（景区小交通自理)
                <w:br/>
                【儿 童】1、小童价（适用于身高在1.2m以下的6岁以下小童）只包含行程内所含正餐费+当地车位费+导游服务费；不含早餐、不含床位；不含门票；不含高铁票；产生现付；
                <w:br/>
                2、中童价（适用于6周岁-14周岁儿童1.5m以下）包含行程内所含正餐费+当地车位费+导游服务费+门票+往返高铁票；不含早餐、不含床位；如需占床请加单房差；
                <w:br/>
                3、12306系统无票，需要抢票时，大人小孩座位可能不在一起，甚至不在同一车厢，尽请谅解；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3、旅游意外保险及航空保险（建议旅游者购买）。
                <w:br/>
                4、儿童报价以外产生的其他费用需游客自理。
                <w:br/>
                5、因旅游者违约、自身过错、自身疾病等自身原因导致的人身财产损失而额外支付的费用。
                <w:br/>
                6、不占床位游客不含早餐。
                <w:br/>
                7、持护照的游客需要另外支付相应费用，请到达目的地后支付给地接社。
                <w:br/>
                8、因交通延阻、罢工、天气、飞机、机器故障、航班取消或更改时间等不可抗力原因所导致的额外费用。
                <w:br/>
                9、酒店内洗衣、理发、电话、传真、收费电视、饮品、烟酒等个人消费。
                <w:br/>
                10、当地参加的自费以及以上“费用包含”中不包含的其它项目。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2025-08-09T09:54:14+08:00</dcterms:created>
  <dcterms:modified xsi:type="dcterms:W3CDTF">2025-08-09T09:54:14+08:00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